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E74EE" w14:textId="60170550" w:rsidR="00C05DE9" w:rsidRPr="00C05DE9" w:rsidRDefault="00C05DE9" w:rsidP="00C05D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</w:pPr>
      <w:r w:rsidRPr="00C05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hi-IN"/>
        </w:rPr>
        <w:t xml:space="preserve">1.1.1 </w:t>
      </w:r>
      <w:r w:rsidRPr="00C05D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  <w:t xml:space="preserve">The Institution ensures effective curriculum delivery through a </w:t>
      </w:r>
      <w:r w:rsidR="00B567AB" w:rsidRPr="00C05D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  <w:t>well-planned</w:t>
      </w:r>
      <w:bookmarkStart w:id="0" w:name="_GoBack"/>
      <w:bookmarkEnd w:id="0"/>
      <w:r w:rsidRPr="00C05D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  <w:t xml:space="preserve"> and documented process</w:t>
      </w:r>
    </w:p>
    <w:p w14:paraId="6098D6AE" w14:textId="77777777" w:rsidR="00C05DE9" w:rsidRDefault="00C05DE9" w:rsidP="00C05DE9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</w:pPr>
    </w:p>
    <w:p w14:paraId="6270B3BD" w14:textId="77777777" w:rsidR="00C05DE9" w:rsidRPr="00B82620" w:rsidRDefault="00C05DE9" w:rsidP="00C05DE9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</w:pPr>
      <w:r w:rsidRPr="00B82620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>The Institution ensures effective curriculum delivery through a well-planned and documented 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 xml:space="preserve"> through structured committees.</w:t>
      </w:r>
    </w:p>
    <w:p w14:paraId="262E6E66" w14:textId="3B023330" w:rsidR="00C05DE9" w:rsidRPr="00D443D6" w:rsidRDefault="00C05DE9" w:rsidP="00C05DE9">
      <w:pPr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Curriculum and academic calendar are designed and published by the </w:t>
      </w:r>
      <w:proofErr w:type="spellStart"/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Savitribai</w:t>
      </w:r>
      <w:proofErr w:type="spellEnd"/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proofErr w:type="spellStart"/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Phule</w:t>
      </w:r>
      <w:proofErr w:type="spellEnd"/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Pune University.</w:t>
      </w:r>
      <w:r w:rsid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Before commencement of each semester, principal </w:t>
      </w:r>
      <w:proofErr w:type="gramStart"/>
      <w:r w:rsidR="00316AF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conduct</w:t>
      </w:r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meeting with </w:t>
      </w:r>
      <w:r w:rsidR="00D10CE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HOD’s</w:t>
      </w:r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and finalize</w:t>
      </w:r>
      <w:proofErr w:type="gramEnd"/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the academic calendar considering the institute events. All departments prepare their academic calendar</w:t>
      </w:r>
      <w:r w:rsidR="00C371D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accordingly</w:t>
      </w:r>
      <w:r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p w14:paraId="5E4E1260" w14:textId="5E7279A0" w:rsidR="00C05DE9" w:rsidRPr="005E4625" w:rsidRDefault="00C05DE9" w:rsidP="00C05DE9">
      <w:pPr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Subject allocation of faculty is done as per</w:t>
      </w:r>
      <w:r w:rsidRPr="005E462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specialization and their choice. Subject distribution is planned well in advance for proper academic implementation.</w:t>
      </w:r>
    </w:p>
    <w:p w14:paraId="1B742D31" w14:textId="72C7B093" w:rsidR="00C05DE9" w:rsidRPr="00D443D6" w:rsidRDefault="00D10CEF" w:rsidP="00C05DE9">
      <w:pPr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</w:t>
      </w:r>
      <w:r w:rsidR="00C05DE9"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ime tables are prepared, preserved and displayed with prior approval of HOD and Principal. </w:t>
      </w:r>
      <w:r w:rsidR="00D443D6"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Course file, </w:t>
      </w:r>
      <w:r w:rsidR="00C05DE9" w:rsidRPr="00D443D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Lab manual, theory and practical teaching plans are prepared by faculty of the respective subject allotted before commencement of semester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p w14:paraId="586343EE" w14:textId="58AF8884" w:rsidR="00C05DE9" w:rsidRPr="00B82620" w:rsidRDefault="00C05DE9" w:rsidP="00C05DE9">
      <w:pPr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B8262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Report of syllabus coverage, monthly class attendance and test marks are submitted to </w:t>
      </w:r>
      <w:r w:rsidR="00C371D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IQAC</w:t>
      </w:r>
      <w:r w:rsidRPr="00B8262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, Principal at the end of every month by HOD.</w:t>
      </w:r>
    </w:p>
    <w:p w14:paraId="3531A766" w14:textId="77777777" w:rsidR="00C05DE9" w:rsidRPr="00545E86" w:rsidRDefault="00C05DE9" w:rsidP="00C05DE9">
      <w:pPr>
        <w:numPr>
          <w:ilvl w:val="0"/>
          <w:numId w:val="1"/>
        </w:num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545E8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Academic progress, grievances, feedback from stakeholders are taken and conveyed to Principal for strengthening curriculum delivery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and overall improvement</w:t>
      </w:r>
      <w:r w:rsidRPr="00545E8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p w14:paraId="250B6F44" w14:textId="77777777" w:rsidR="00122EC5" w:rsidRDefault="00C05DE9" w:rsidP="00C05DE9">
      <w:r w:rsidRPr="00E2227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Based on result analysis and attainment of CO, PO and PSO corrective action are suggested and implement in subsequent academic year.</w:t>
      </w:r>
    </w:p>
    <w:sectPr w:rsidR="00122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85B"/>
    <w:multiLevelType w:val="hybridMultilevel"/>
    <w:tmpl w:val="9DD4354E"/>
    <w:lvl w:ilvl="0" w:tplc="6DC83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77437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B8A2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5F843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E29A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E406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CD472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CB474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3EAF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758C3EE5"/>
    <w:multiLevelType w:val="hybridMultilevel"/>
    <w:tmpl w:val="BDFE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23"/>
    <w:rsid w:val="00122EC5"/>
    <w:rsid w:val="00316AF4"/>
    <w:rsid w:val="00AF1423"/>
    <w:rsid w:val="00B567AB"/>
    <w:rsid w:val="00C05DE9"/>
    <w:rsid w:val="00C371D4"/>
    <w:rsid w:val="00C41878"/>
    <w:rsid w:val="00D10CEF"/>
    <w:rsid w:val="00D4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2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E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E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IQAC2</cp:lastModifiedBy>
  <cp:revision>4</cp:revision>
  <dcterms:created xsi:type="dcterms:W3CDTF">2024-09-23T10:44:00Z</dcterms:created>
  <dcterms:modified xsi:type="dcterms:W3CDTF">2024-11-29T10:11:00Z</dcterms:modified>
</cp:coreProperties>
</file>