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B0E0" w14:textId="77777777" w:rsidR="00065FCE" w:rsidRPr="00790CDF" w:rsidRDefault="00065FCE" w:rsidP="00790CDF">
      <w:pPr>
        <w:spacing w:line="360" w:lineRule="auto"/>
        <w:jc w:val="center"/>
        <w:rPr>
          <w:rFonts w:ascii="Times New Roman" w:hAnsi="Times New Roman" w:cs="Times New Roman"/>
          <w:b/>
          <w:bCs/>
          <w:sz w:val="40"/>
          <w:szCs w:val="40"/>
        </w:rPr>
      </w:pPr>
      <w:r w:rsidRPr="00790CDF">
        <w:rPr>
          <w:rFonts w:ascii="Times New Roman" w:hAnsi="Times New Roman" w:cs="Times New Roman"/>
          <w:b/>
          <w:bCs/>
          <w:sz w:val="40"/>
          <w:szCs w:val="40"/>
        </w:rPr>
        <w:t>Institutional preparedness for NEP</w:t>
      </w:r>
    </w:p>
    <w:p w14:paraId="2A1F7954" w14:textId="77777777" w:rsidR="00065FCE" w:rsidRPr="00DB7882" w:rsidRDefault="00065FCE" w:rsidP="00DB7882">
      <w:pPr>
        <w:spacing w:line="360" w:lineRule="auto"/>
        <w:jc w:val="both"/>
        <w:rPr>
          <w:rFonts w:ascii="Times New Roman" w:hAnsi="Times New Roman" w:cs="Times New Roman"/>
          <w:sz w:val="28"/>
          <w:szCs w:val="28"/>
        </w:rPr>
      </w:pPr>
    </w:p>
    <w:p w14:paraId="4E81F70F" w14:textId="6AEFE2F9" w:rsidR="00065FCE" w:rsidRPr="00DB7882" w:rsidRDefault="00065FCE" w:rsidP="00DB7882">
      <w:pPr>
        <w:pStyle w:val="ListParagraph"/>
        <w:numPr>
          <w:ilvl w:val="0"/>
          <w:numId w:val="1"/>
        </w:numPr>
        <w:spacing w:line="360" w:lineRule="auto"/>
        <w:jc w:val="both"/>
        <w:rPr>
          <w:rFonts w:ascii="Times New Roman" w:hAnsi="Times New Roman" w:cs="Times New Roman"/>
          <w:b/>
          <w:bCs/>
          <w:sz w:val="40"/>
          <w:szCs w:val="40"/>
        </w:rPr>
      </w:pPr>
      <w:r w:rsidRPr="00DB7882">
        <w:rPr>
          <w:rFonts w:ascii="Times New Roman" w:hAnsi="Times New Roman" w:cs="Times New Roman"/>
          <w:b/>
          <w:bCs/>
          <w:sz w:val="40"/>
          <w:szCs w:val="40"/>
        </w:rPr>
        <w:t xml:space="preserve">Multidisciplinary/interdisciplinary: </w:t>
      </w:r>
    </w:p>
    <w:p w14:paraId="08EC1F80" w14:textId="749849EB" w:rsidR="00065FCE" w:rsidRPr="00DB7882" w:rsidRDefault="00065FCE" w:rsidP="00DB7882">
      <w:pPr>
        <w:spacing w:line="360" w:lineRule="auto"/>
        <w:jc w:val="both"/>
        <w:rPr>
          <w:rFonts w:ascii="Times New Roman" w:hAnsi="Times New Roman" w:cs="Times New Roman"/>
          <w:sz w:val="28"/>
          <w:szCs w:val="28"/>
        </w:rPr>
      </w:pPr>
      <w:proofErr w:type="gramStart"/>
      <w:r w:rsidRPr="00DB7882">
        <w:rPr>
          <w:rFonts w:ascii="Times New Roman" w:hAnsi="Times New Roman" w:cs="Times New Roman"/>
          <w:sz w:val="28"/>
          <w:szCs w:val="28"/>
        </w:rPr>
        <w:t>In order to</w:t>
      </w:r>
      <w:proofErr w:type="gramEnd"/>
      <w:r w:rsidRPr="00DB7882">
        <w:rPr>
          <w:rFonts w:ascii="Times New Roman" w:hAnsi="Times New Roman" w:cs="Times New Roman"/>
          <w:sz w:val="28"/>
          <w:szCs w:val="28"/>
        </w:rPr>
        <w:t xml:space="preserve"> fulfill the Objectives of NEP, our college will draft a roadmap for incorporating the features of NEP 2020. A discussion among management, principals and head of departments to underst</w:t>
      </w:r>
      <w:r w:rsidR="00DB7882">
        <w:rPr>
          <w:rFonts w:ascii="Times New Roman" w:hAnsi="Times New Roman" w:cs="Times New Roman"/>
          <w:sz w:val="28"/>
          <w:szCs w:val="28"/>
        </w:rPr>
        <w:t>and</w:t>
      </w:r>
      <w:r w:rsidRPr="00DB7882">
        <w:rPr>
          <w:rFonts w:ascii="Times New Roman" w:hAnsi="Times New Roman" w:cs="Times New Roman"/>
          <w:sz w:val="28"/>
          <w:szCs w:val="28"/>
        </w:rPr>
        <w:t xml:space="preserve"> the draft and different aspects of NEP. Such as diversity for all curriculum and pedagogy with technological innovations in teaching and learning, encouraging logical decision making and innovation, critical thinking and creativity. To develop an understanding about the implementation of NEP in higher education. Already we are using different innovative methods and </w:t>
      </w:r>
      <w:r w:rsidR="00DB7882" w:rsidRPr="00DB7882">
        <w:rPr>
          <w:rFonts w:ascii="Times New Roman" w:hAnsi="Times New Roman" w:cs="Times New Roman"/>
          <w:sz w:val="28"/>
          <w:szCs w:val="28"/>
        </w:rPr>
        <w:t>techniques</w:t>
      </w:r>
      <w:r w:rsidRPr="00DB7882">
        <w:rPr>
          <w:rFonts w:ascii="Times New Roman" w:hAnsi="Times New Roman" w:cs="Times New Roman"/>
          <w:sz w:val="28"/>
          <w:szCs w:val="28"/>
        </w:rPr>
        <w:t xml:space="preserve"> like Blended learning, team teaching, correlation, integration to provide multidisciplinary and interdisciplinary experiences to the would-be teachers. </w:t>
      </w:r>
      <w:proofErr w:type="gramStart"/>
      <w:r w:rsidRPr="00DB7882">
        <w:rPr>
          <w:rFonts w:ascii="Times New Roman" w:hAnsi="Times New Roman" w:cs="Times New Roman"/>
          <w:sz w:val="28"/>
          <w:szCs w:val="28"/>
        </w:rPr>
        <w:t>As</w:t>
      </w:r>
      <w:proofErr w:type="gramEnd"/>
      <w:r w:rsidRPr="00DB7882">
        <w:rPr>
          <w:rFonts w:ascii="Times New Roman" w:hAnsi="Times New Roman" w:cs="Times New Roman"/>
          <w:sz w:val="28"/>
          <w:szCs w:val="28"/>
        </w:rPr>
        <w:t xml:space="preserve"> an when University prepares or provides a curriculum or guideline to implement the multidisciplinary / interdisciplinary structure of New Education Policy the </w:t>
      </w:r>
      <w:r w:rsidR="00DB7882">
        <w:rPr>
          <w:rFonts w:ascii="Times New Roman" w:hAnsi="Times New Roman" w:cs="Times New Roman"/>
          <w:sz w:val="28"/>
          <w:szCs w:val="28"/>
        </w:rPr>
        <w:t>AVCOE</w:t>
      </w:r>
      <w:r w:rsidRPr="00DB7882">
        <w:rPr>
          <w:rFonts w:ascii="Times New Roman" w:hAnsi="Times New Roman" w:cs="Times New Roman"/>
          <w:sz w:val="28"/>
          <w:szCs w:val="28"/>
        </w:rPr>
        <w:t xml:space="preserve"> will abide by it. This institution has already proposed and started creating enough infrastructure and planning to allow such facilities.</w:t>
      </w:r>
    </w:p>
    <w:p w14:paraId="76DE8020" w14:textId="77777777" w:rsidR="00065FCE" w:rsidRPr="00EA7B5F" w:rsidRDefault="00065FCE" w:rsidP="00DB7882">
      <w:pPr>
        <w:spacing w:line="360" w:lineRule="auto"/>
        <w:jc w:val="both"/>
        <w:rPr>
          <w:rFonts w:ascii="Times New Roman" w:hAnsi="Times New Roman" w:cs="Times New Roman"/>
          <w:b/>
          <w:bCs/>
          <w:sz w:val="40"/>
          <w:szCs w:val="40"/>
        </w:rPr>
      </w:pPr>
    </w:p>
    <w:p w14:paraId="364B9536" w14:textId="0CA7FCCE" w:rsidR="00065FCE" w:rsidRPr="00EA7B5F" w:rsidRDefault="00065FCE" w:rsidP="00DB7882">
      <w:pPr>
        <w:pStyle w:val="ListParagraph"/>
        <w:numPr>
          <w:ilvl w:val="0"/>
          <w:numId w:val="1"/>
        </w:numPr>
        <w:spacing w:line="360" w:lineRule="auto"/>
        <w:jc w:val="both"/>
        <w:rPr>
          <w:rFonts w:ascii="Times New Roman" w:hAnsi="Times New Roman" w:cs="Times New Roman"/>
          <w:b/>
          <w:bCs/>
          <w:sz w:val="40"/>
          <w:szCs w:val="40"/>
        </w:rPr>
      </w:pPr>
      <w:r w:rsidRPr="00EA7B5F">
        <w:rPr>
          <w:rFonts w:ascii="Times New Roman" w:hAnsi="Times New Roman" w:cs="Times New Roman"/>
          <w:b/>
          <w:bCs/>
          <w:sz w:val="40"/>
          <w:szCs w:val="40"/>
        </w:rPr>
        <w:t xml:space="preserve">Academic bank of credits (ABC): </w:t>
      </w:r>
    </w:p>
    <w:p w14:paraId="4BA501E8" w14:textId="6884AE96" w:rsidR="00065FCE" w:rsidRPr="00DB7882" w:rsidRDefault="00065FCE" w:rsidP="00DB7882">
      <w:pPr>
        <w:spacing w:line="360" w:lineRule="auto"/>
        <w:jc w:val="both"/>
        <w:rPr>
          <w:rFonts w:ascii="Times New Roman" w:hAnsi="Times New Roman" w:cs="Times New Roman"/>
          <w:sz w:val="28"/>
          <w:szCs w:val="28"/>
        </w:rPr>
      </w:pPr>
      <w:r w:rsidRPr="00DB7882">
        <w:rPr>
          <w:rFonts w:ascii="Times New Roman" w:hAnsi="Times New Roman" w:cs="Times New Roman"/>
          <w:sz w:val="28"/>
          <w:szCs w:val="28"/>
        </w:rPr>
        <w:t xml:space="preserve">The Academic Bank of Credits (ABC) will be of great help to the students. . It will allow students to take courses as per their vocational, professional, or intellectual requirements. It will also allow  them for suitable exit and re-entry points. This will enable students to select the best courses or combinations that suit their aptitude and quest for knowledge. The ABC can allow students to tailor their degrees or make </w:t>
      </w:r>
      <w:r w:rsidRPr="00DB7882">
        <w:rPr>
          <w:rFonts w:ascii="Times New Roman" w:hAnsi="Times New Roman" w:cs="Times New Roman"/>
          <w:sz w:val="28"/>
          <w:szCs w:val="28"/>
        </w:rPr>
        <w:lastRenderedPageBreak/>
        <w:t>specific modifications and specifications rather than undergoing the rigid, regularly prescribed degree or courses of a single university or autonomous college. We are a Local Chapter of NPTEL, SWAYAM. Our students are taking courses through online mode through National Schemes like SWAYAM, NPTEL etc. The Academic Bank of Credit concept is yet to be implemented by the affiliating university, we</w:t>
      </w:r>
      <w:r w:rsidR="003172DC">
        <w:rPr>
          <w:rFonts w:ascii="Times New Roman" w:hAnsi="Times New Roman" w:cs="Times New Roman"/>
          <w:sz w:val="28"/>
          <w:szCs w:val="28"/>
        </w:rPr>
        <w:t xml:space="preserve"> </w:t>
      </w:r>
      <w:r w:rsidRPr="00DB7882">
        <w:rPr>
          <w:rFonts w:ascii="Times New Roman" w:hAnsi="Times New Roman" w:cs="Times New Roman"/>
          <w:sz w:val="28"/>
          <w:szCs w:val="28"/>
        </w:rPr>
        <w:t>are waiting for university guidelines to implement ABC</w:t>
      </w:r>
      <w:r w:rsidR="003172DC">
        <w:rPr>
          <w:rFonts w:ascii="Times New Roman" w:hAnsi="Times New Roman" w:cs="Times New Roman"/>
          <w:sz w:val="28"/>
          <w:szCs w:val="28"/>
        </w:rPr>
        <w:t xml:space="preserve">. </w:t>
      </w:r>
      <w:r w:rsidRPr="00DB7882">
        <w:rPr>
          <w:rFonts w:ascii="Times New Roman" w:hAnsi="Times New Roman" w:cs="Times New Roman"/>
          <w:sz w:val="28"/>
          <w:szCs w:val="28"/>
        </w:rPr>
        <w:t>For this purpose, the university has constituted a committee to prepare a path for effective  integration of ABC in its academic programs.</w:t>
      </w:r>
    </w:p>
    <w:p w14:paraId="2F4B0681" w14:textId="77777777" w:rsidR="00065FCE" w:rsidRPr="00DB7882" w:rsidRDefault="00065FCE" w:rsidP="00DB7882">
      <w:pPr>
        <w:spacing w:line="360" w:lineRule="auto"/>
        <w:jc w:val="both"/>
        <w:rPr>
          <w:rFonts w:ascii="Times New Roman" w:hAnsi="Times New Roman" w:cs="Times New Roman"/>
          <w:sz w:val="28"/>
          <w:szCs w:val="28"/>
        </w:rPr>
      </w:pPr>
    </w:p>
    <w:p w14:paraId="4E107DFD" w14:textId="69BE2567" w:rsidR="00065FCE" w:rsidRPr="004166A9" w:rsidRDefault="00065FCE" w:rsidP="00DB7882">
      <w:pPr>
        <w:pStyle w:val="ListParagraph"/>
        <w:numPr>
          <w:ilvl w:val="0"/>
          <w:numId w:val="1"/>
        </w:numPr>
        <w:spacing w:line="360" w:lineRule="auto"/>
        <w:jc w:val="both"/>
        <w:rPr>
          <w:rFonts w:ascii="Times New Roman" w:hAnsi="Times New Roman" w:cs="Times New Roman"/>
          <w:b/>
          <w:bCs/>
          <w:sz w:val="40"/>
          <w:szCs w:val="40"/>
        </w:rPr>
      </w:pPr>
      <w:r w:rsidRPr="004166A9">
        <w:rPr>
          <w:rFonts w:ascii="Times New Roman" w:hAnsi="Times New Roman" w:cs="Times New Roman"/>
          <w:b/>
          <w:bCs/>
          <w:sz w:val="40"/>
          <w:szCs w:val="40"/>
        </w:rPr>
        <w:t xml:space="preserve">Skill development: </w:t>
      </w:r>
    </w:p>
    <w:p w14:paraId="4338DFA8" w14:textId="41FDC8F1" w:rsidR="00065FCE" w:rsidRPr="00DB7882" w:rsidRDefault="00065FCE" w:rsidP="00DB7882">
      <w:pPr>
        <w:spacing w:line="360" w:lineRule="auto"/>
        <w:jc w:val="both"/>
        <w:rPr>
          <w:rFonts w:ascii="Times New Roman" w:hAnsi="Times New Roman" w:cs="Times New Roman"/>
          <w:sz w:val="28"/>
          <w:szCs w:val="28"/>
        </w:rPr>
      </w:pPr>
      <w:r w:rsidRPr="00DB7882">
        <w:rPr>
          <w:rFonts w:ascii="Times New Roman" w:hAnsi="Times New Roman" w:cs="Times New Roman"/>
          <w:sz w:val="28"/>
          <w:szCs w:val="28"/>
        </w:rPr>
        <w:t xml:space="preserve">The NEP 2020 envisioned for the holistic development of youth with emphasis on raising Gross Enrolment Ratio (GER) but also on skill development as the main factor to make mission ‘Self Reliant India’ possible, there is revived approach towards running vocational courses to be offered by higher education institutes. UGC has introduced </w:t>
      </w:r>
      <w:proofErr w:type="spellStart"/>
      <w:r w:rsidRPr="00DB7882">
        <w:rPr>
          <w:rFonts w:ascii="Times New Roman" w:hAnsi="Times New Roman" w:cs="Times New Roman"/>
          <w:sz w:val="28"/>
          <w:szCs w:val="28"/>
        </w:rPr>
        <w:t>DeenDayal</w:t>
      </w:r>
      <w:proofErr w:type="spellEnd"/>
      <w:r w:rsidRPr="00DB7882">
        <w:rPr>
          <w:rFonts w:ascii="Times New Roman" w:hAnsi="Times New Roman" w:cs="Times New Roman"/>
          <w:sz w:val="28"/>
          <w:szCs w:val="28"/>
        </w:rPr>
        <w:t xml:space="preserve"> Upadhyay KAUSHAL KENDRAS (DDUKK) for promoting vocational education in continuation to its initiatives for introducing community colleges and </w:t>
      </w:r>
      <w:proofErr w:type="spellStart"/>
      <w:r w:rsidRPr="00DB7882">
        <w:rPr>
          <w:rFonts w:ascii="Times New Roman" w:hAnsi="Times New Roman" w:cs="Times New Roman"/>
          <w:sz w:val="28"/>
          <w:szCs w:val="28"/>
        </w:rPr>
        <w:t>B.Voc</w:t>
      </w:r>
      <w:proofErr w:type="spellEnd"/>
      <w:r w:rsidRPr="00DB7882">
        <w:rPr>
          <w:rFonts w:ascii="Times New Roman" w:hAnsi="Times New Roman" w:cs="Times New Roman"/>
          <w:sz w:val="28"/>
          <w:szCs w:val="28"/>
        </w:rPr>
        <w:t>.</w:t>
      </w:r>
      <w:r w:rsidR="00A61C9B">
        <w:rPr>
          <w:rFonts w:ascii="Times New Roman" w:hAnsi="Times New Roman" w:cs="Times New Roman"/>
          <w:sz w:val="28"/>
          <w:szCs w:val="28"/>
        </w:rPr>
        <w:t xml:space="preserve"> </w:t>
      </w:r>
      <w:proofErr w:type="spellStart"/>
      <w:r w:rsidRPr="00DB7882">
        <w:rPr>
          <w:rFonts w:ascii="Times New Roman" w:hAnsi="Times New Roman" w:cs="Times New Roman"/>
          <w:sz w:val="28"/>
          <w:szCs w:val="28"/>
        </w:rPr>
        <w:t>Programmes</w:t>
      </w:r>
      <w:proofErr w:type="spellEnd"/>
      <w:r w:rsidRPr="00DB7882">
        <w:rPr>
          <w:rFonts w:ascii="Times New Roman" w:hAnsi="Times New Roman" w:cs="Times New Roman"/>
          <w:sz w:val="28"/>
          <w:szCs w:val="28"/>
        </w:rPr>
        <w:t xml:space="preserve"> realizing the importance and the necessity for developing skills among </w:t>
      </w:r>
      <w:proofErr w:type="gramStart"/>
      <w:r w:rsidRPr="00DB7882">
        <w:rPr>
          <w:rFonts w:ascii="Times New Roman" w:hAnsi="Times New Roman" w:cs="Times New Roman"/>
          <w:sz w:val="28"/>
          <w:szCs w:val="28"/>
        </w:rPr>
        <w:t>students, and</w:t>
      </w:r>
      <w:proofErr w:type="gramEnd"/>
      <w:r w:rsidRPr="00DB7882">
        <w:rPr>
          <w:rFonts w:ascii="Times New Roman" w:hAnsi="Times New Roman" w:cs="Times New Roman"/>
          <w:sz w:val="28"/>
          <w:szCs w:val="28"/>
        </w:rPr>
        <w:t xml:space="preserve"> creating work ready manpower on large scale. </w:t>
      </w:r>
    </w:p>
    <w:p w14:paraId="52711CAB" w14:textId="77777777" w:rsidR="00065FCE" w:rsidRPr="00DB7882" w:rsidRDefault="00065FCE" w:rsidP="00DB7882">
      <w:pPr>
        <w:spacing w:line="360" w:lineRule="auto"/>
        <w:jc w:val="both"/>
        <w:rPr>
          <w:rFonts w:ascii="Times New Roman" w:hAnsi="Times New Roman" w:cs="Times New Roman"/>
          <w:sz w:val="28"/>
          <w:szCs w:val="28"/>
        </w:rPr>
      </w:pPr>
    </w:p>
    <w:p w14:paraId="308620D0" w14:textId="3B4E39D2" w:rsidR="00065FCE" w:rsidRPr="00A61C9B" w:rsidRDefault="00065FCE" w:rsidP="00AF32D6">
      <w:pPr>
        <w:spacing w:line="360" w:lineRule="auto"/>
        <w:ind w:firstLine="720"/>
        <w:jc w:val="both"/>
        <w:rPr>
          <w:rFonts w:ascii="Times New Roman" w:hAnsi="Times New Roman" w:cs="Times New Roman"/>
          <w:b/>
          <w:bCs/>
          <w:sz w:val="40"/>
          <w:szCs w:val="40"/>
        </w:rPr>
      </w:pPr>
      <w:r w:rsidRPr="00A61C9B">
        <w:rPr>
          <w:rFonts w:ascii="Times New Roman" w:hAnsi="Times New Roman" w:cs="Times New Roman"/>
          <w:b/>
          <w:bCs/>
          <w:sz w:val="40"/>
          <w:szCs w:val="40"/>
        </w:rPr>
        <w:t xml:space="preserve">4. </w:t>
      </w:r>
      <w:r w:rsidR="00AF32D6">
        <w:rPr>
          <w:rFonts w:ascii="Times New Roman" w:hAnsi="Times New Roman" w:cs="Times New Roman"/>
          <w:b/>
          <w:bCs/>
          <w:sz w:val="40"/>
          <w:szCs w:val="40"/>
        </w:rPr>
        <w:t xml:space="preserve"> </w:t>
      </w:r>
      <w:r w:rsidRPr="00A61C9B">
        <w:rPr>
          <w:rFonts w:ascii="Times New Roman" w:hAnsi="Times New Roman" w:cs="Times New Roman"/>
          <w:b/>
          <w:bCs/>
          <w:sz w:val="40"/>
          <w:szCs w:val="40"/>
        </w:rPr>
        <w:t>Appropriate integration of Indian Knowledge system (teaching in Indian Language, culture, using</w:t>
      </w:r>
      <w:r w:rsidR="00A61C9B" w:rsidRPr="00A61C9B">
        <w:rPr>
          <w:rFonts w:ascii="Times New Roman" w:hAnsi="Times New Roman" w:cs="Times New Roman"/>
          <w:b/>
          <w:bCs/>
          <w:sz w:val="40"/>
          <w:szCs w:val="40"/>
        </w:rPr>
        <w:t xml:space="preserve"> </w:t>
      </w:r>
      <w:r w:rsidRPr="00A61C9B">
        <w:rPr>
          <w:rFonts w:ascii="Times New Roman" w:hAnsi="Times New Roman" w:cs="Times New Roman"/>
          <w:b/>
          <w:bCs/>
          <w:sz w:val="40"/>
          <w:szCs w:val="40"/>
        </w:rPr>
        <w:t>online course):</w:t>
      </w:r>
    </w:p>
    <w:p w14:paraId="44319496" w14:textId="07BD2032" w:rsidR="00065FCE" w:rsidRPr="00DB7882" w:rsidRDefault="00065FCE" w:rsidP="00DB7882">
      <w:pPr>
        <w:spacing w:line="360" w:lineRule="auto"/>
        <w:jc w:val="both"/>
        <w:rPr>
          <w:rFonts w:ascii="Times New Roman" w:hAnsi="Times New Roman" w:cs="Times New Roman"/>
          <w:sz w:val="28"/>
          <w:szCs w:val="28"/>
        </w:rPr>
      </w:pPr>
      <w:r w:rsidRPr="00DB7882">
        <w:rPr>
          <w:rFonts w:ascii="Times New Roman" w:hAnsi="Times New Roman" w:cs="Times New Roman"/>
          <w:sz w:val="28"/>
          <w:szCs w:val="28"/>
        </w:rPr>
        <w:lastRenderedPageBreak/>
        <w:t xml:space="preserve">Indian Knowledge system will include knowledge from ancient India to modern India and clear sense of India’s future aspiration </w:t>
      </w:r>
      <w:proofErr w:type="gramStart"/>
      <w:r w:rsidRPr="00DB7882">
        <w:rPr>
          <w:rFonts w:ascii="Times New Roman" w:hAnsi="Times New Roman" w:cs="Times New Roman"/>
          <w:sz w:val="28"/>
          <w:szCs w:val="28"/>
        </w:rPr>
        <w:t>with regard to</w:t>
      </w:r>
      <w:proofErr w:type="gramEnd"/>
      <w:r w:rsidRPr="00DB7882">
        <w:rPr>
          <w:rFonts w:ascii="Times New Roman" w:hAnsi="Times New Roman" w:cs="Times New Roman"/>
          <w:sz w:val="28"/>
          <w:szCs w:val="28"/>
        </w:rPr>
        <w:t xml:space="preserve"> education, health and environment. </w:t>
      </w:r>
      <w:r w:rsidR="00A61C9B">
        <w:rPr>
          <w:rFonts w:ascii="Times New Roman" w:hAnsi="Times New Roman" w:cs="Times New Roman"/>
          <w:sz w:val="28"/>
          <w:szCs w:val="28"/>
        </w:rPr>
        <w:t>AVCOE</w:t>
      </w:r>
      <w:r w:rsidRPr="00DB7882">
        <w:rPr>
          <w:rFonts w:ascii="Times New Roman" w:hAnsi="Times New Roman" w:cs="Times New Roman"/>
          <w:sz w:val="28"/>
          <w:szCs w:val="28"/>
        </w:rPr>
        <w:t xml:space="preserve"> celebrates</w:t>
      </w:r>
      <w:r w:rsidR="00A61C9B">
        <w:rPr>
          <w:rFonts w:ascii="Times New Roman" w:hAnsi="Times New Roman" w:cs="Times New Roman"/>
          <w:sz w:val="28"/>
          <w:szCs w:val="28"/>
        </w:rPr>
        <w:t xml:space="preserve"> Marathi day</w:t>
      </w:r>
      <w:r w:rsidRPr="00DB7882">
        <w:rPr>
          <w:rFonts w:ascii="Times New Roman" w:hAnsi="Times New Roman" w:cs="Times New Roman"/>
          <w:sz w:val="28"/>
          <w:szCs w:val="28"/>
        </w:rPr>
        <w:t xml:space="preserve"> to encourage </w:t>
      </w:r>
      <w:r w:rsidR="00A61C9B">
        <w:rPr>
          <w:rFonts w:ascii="Times New Roman" w:hAnsi="Times New Roman" w:cs="Times New Roman"/>
          <w:sz w:val="28"/>
          <w:szCs w:val="28"/>
        </w:rPr>
        <w:t>Marathi</w:t>
      </w:r>
      <w:r w:rsidRPr="00DB7882">
        <w:rPr>
          <w:rFonts w:ascii="Times New Roman" w:hAnsi="Times New Roman" w:cs="Times New Roman"/>
          <w:sz w:val="28"/>
          <w:szCs w:val="28"/>
        </w:rPr>
        <w:t xml:space="preserve"> learners and understand the cultural values permeated by the literary works in </w:t>
      </w:r>
      <w:r w:rsidR="00A61C9B">
        <w:rPr>
          <w:rFonts w:ascii="Times New Roman" w:hAnsi="Times New Roman" w:cs="Times New Roman"/>
          <w:sz w:val="28"/>
          <w:szCs w:val="28"/>
        </w:rPr>
        <w:t>Marathi.</w:t>
      </w:r>
      <w:r w:rsidRPr="00DB7882">
        <w:rPr>
          <w:rFonts w:ascii="Times New Roman" w:hAnsi="Times New Roman" w:cs="Times New Roman"/>
          <w:sz w:val="28"/>
          <w:szCs w:val="28"/>
        </w:rPr>
        <w:t xml:space="preserve"> Through Drama and art in education we provide them exposure toward Indian culture. The college is planning to host events, lecture series and performances open to the larger  community to promote Indian Knowledge Systems, languages, culture and values. </w:t>
      </w:r>
    </w:p>
    <w:p w14:paraId="21558CB2" w14:textId="77777777" w:rsidR="00065FCE" w:rsidRPr="00DB7882" w:rsidRDefault="00065FCE" w:rsidP="00DB7882">
      <w:pPr>
        <w:spacing w:line="360" w:lineRule="auto"/>
        <w:jc w:val="both"/>
        <w:rPr>
          <w:rFonts w:ascii="Times New Roman" w:hAnsi="Times New Roman" w:cs="Times New Roman"/>
          <w:sz w:val="28"/>
          <w:szCs w:val="28"/>
        </w:rPr>
      </w:pPr>
    </w:p>
    <w:p w14:paraId="5CBC87D4" w14:textId="04A0F42C" w:rsidR="00065FCE" w:rsidRPr="00307068" w:rsidRDefault="00065FCE" w:rsidP="00AF32D6">
      <w:pPr>
        <w:pStyle w:val="ListParagraph"/>
        <w:numPr>
          <w:ilvl w:val="0"/>
          <w:numId w:val="2"/>
        </w:numPr>
        <w:spacing w:line="360" w:lineRule="auto"/>
        <w:jc w:val="both"/>
        <w:rPr>
          <w:rFonts w:ascii="Times New Roman" w:hAnsi="Times New Roman" w:cs="Times New Roman"/>
          <w:b/>
          <w:bCs/>
          <w:sz w:val="40"/>
          <w:szCs w:val="40"/>
        </w:rPr>
      </w:pPr>
      <w:r w:rsidRPr="00307068">
        <w:rPr>
          <w:rFonts w:ascii="Times New Roman" w:hAnsi="Times New Roman" w:cs="Times New Roman"/>
          <w:b/>
          <w:bCs/>
          <w:sz w:val="40"/>
          <w:szCs w:val="40"/>
        </w:rPr>
        <w:t xml:space="preserve">Focus on Outcome based education (OBE): </w:t>
      </w:r>
    </w:p>
    <w:p w14:paraId="5D486126" w14:textId="30CB9746" w:rsidR="00065FCE" w:rsidRPr="00DB7882" w:rsidRDefault="00307068" w:rsidP="00DB7882">
      <w:pPr>
        <w:spacing w:line="360" w:lineRule="auto"/>
        <w:jc w:val="both"/>
        <w:rPr>
          <w:rFonts w:ascii="Times New Roman" w:hAnsi="Times New Roman" w:cs="Times New Roman"/>
          <w:sz w:val="28"/>
          <w:szCs w:val="28"/>
        </w:rPr>
      </w:pPr>
      <w:r>
        <w:rPr>
          <w:rFonts w:ascii="Times New Roman" w:hAnsi="Times New Roman" w:cs="Times New Roman"/>
          <w:sz w:val="28"/>
          <w:szCs w:val="28"/>
        </w:rPr>
        <w:t>AVCOE</w:t>
      </w:r>
      <w:r w:rsidR="00065FCE" w:rsidRPr="00DB7882">
        <w:rPr>
          <w:rFonts w:ascii="Times New Roman" w:hAnsi="Times New Roman" w:cs="Times New Roman"/>
          <w:sz w:val="28"/>
          <w:szCs w:val="28"/>
        </w:rPr>
        <w:t xml:space="preserve"> has adopted Outcome Based Education (OBE). Learning Outcomes have been appropriately defined at </w:t>
      </w:r>
      <w:proofErr w:type="spellStart"/>
      <w:r w:rsidR="00065FCE" w:rsidRPr="00DB7882">
        <w:rPr>
          <w:rFonts w:ascii="Times New Roman" w:hAnsi="Times New Roman" w:cs="Times New Roman"/>
          <w:sz w:val="28"/>
          <w:szCs w:val="28"/>
        </w:rPr>
        <w:t>Programme</w:t>
      </w:r>
      <w:proofErr w:type="spellEnd"/>
      <w:r>
        <w:rPr>
          <w:rFonts w:ascii="Times New Roman" w:hAnsi="Times New Roman" w:cs="Times New Roman"/>
          <w:sz w:val="28"/>
          <w:szCs w:val="28"/>
        </w:rPr>
        <w:t xml:space="preserve"> </w:t>
      </w:r>
      <w:r w:rsidR="00065FCE" w:rsidRPr="00DB7882">
        <w:rPr>
          <w:rFonts w:ascii="Times New Roman" w:hAnsi="Times New Roman" w:cs="Times New Roman"/>
          <w:sz w:val="28"/>
          <w:szCs w:val="28"/>
        </w:rPr>
        <w:t>&amp;</w:t>
      </w:r>
      <w:r>
        <w:rPr>
          <w:rFonts w:ascii="Times New Roman" w:hAnsi="Times New Roman" w:cs="Times New Roman"/>
          <w:sz w:val="28"/>
          <w:szCs w:val="28"/>
        </w:rPr>
        <w:t xml:space="preserve"> </w:t>
      </w:r>
      <w:r w:rsidR="00065FCE" w:rsidRPr="00DB7882">
        <w:rPr>
          <w:rFonts w:ascii="Times New Roman" w:hAnsi="Times New Roman" w:cs="Times New Roman"/>
          <w:sz w:val="28"/>
          <w:szCs w:val="28"/>
        </w:rPr>
        <w:t xml:space="preserve">course level and appropriate learning experiences are designed and delivered to facilitate attainment of the stated learning outcomes. Outcomes are assessed and attainment analytics are used to improve </w:t>
      </w:r>
      <w:proofErr w:type="gramStart"/>
      <w:r w:rsidR="00065FCE" w:rsidRPr="00DB7882">
        <w:rPr>
          <w:rFonts w:ascii="Times New Roman" w:hAnsi="Times New Roman" w:cs="Times New Roman"/>
          <w:sz w:val="28"/>
          <w:szCs w:val="28"/>
        </w:rPr>
        <w:t>the academic</w:t>
      </w:r>
      <w:proofErr w:type="gramEnd"/>
      <w:r w:rsidR="00065FCE" w:rsidRPr="00DB7882">
        <w:rPr>
          <w:rFonts w:ascii="Times New Roman" w:hAnsi="Times New Roman" w:cs="Times New Roman"/>
          <w:sz w:val="28"/>
          <w:szCs w:val="28"/>
        </w:rPr>
        <w:t xml:space="preserve"> quality. </w:t>
      </w:r>
    </w:p>
    <w:p w14:paraId="4C1110FF" w14:textId="77777777" w:rsidR="00065FCE" w:rsidRPr="00DB7882" w:rsidRDefault="00065FCE" w:rsidP="00DB7882">
      <w:pPr>
        <w:spacing w:line="360" w:lineRule="auto"/>
        <w:jc w:val="both"/>
        <w:rPr>
          <w:rFonts w:ascii="Times New Roman" w:hAnsi="Times New Roman" w:cs="Times New Roman"/>
          <w:sz w:val="28"/>
          <w:szCs w:val="28"/>
        </w:rPr>
      </w:pPr>
    </w:p>
    <w:p w14:paraId="55FBFA91" w14:textId="3EC86218" w:rsidR="00065FCE" w:rsidRPr="00AF32D6" w:rsidRDefault="00065FCE" w:rsidP="00AF32D6">
      <w:pPr>
        <w:pStyle w:val="ListParagraph"/>
        <w:numPr>
          <w:ilvl w:val="0"/>
          <w:numId w:val="2"/>
        </w:numPr>
        <w:spacing w:line="360" w:lineRule="auto"/>
        <w:jc w:val="both"/>
        <w:rPr>
          <w:rFonts w:ascii="Times New Roman" w:hAnsi="Times New Roman" w:cs="Times New Roman"/>
          <w:b/>
          <w:bCs/>
          <w:sz w:val="40"/>
          <w:szCs w:val="40"/>
        </w:rPr>
      </w:pPr>
      <w:r w:rsidRPr="00AF32D6">
        <w:rPr>
          <w:rFonts w:ascii="Times New Roman" w:hAnsi="Times New Roman" w:cs="Times New Roman"/>
          <w:b/>
          <w:bCs/>
          <w:sz w:val="40"/>
          <w:szCs w:val="40"/>
        </w:rPr>
        <w:t xml:space="preserve">Distance education/online education: </w:t>
      </w:r>
    </w:p>
    <w:p w14:paraId="32442838" w14:textId="0E649FE9" w:rsidR="00F01AC6" w:rsidRPr="00DB7882" w:rsidRDefault="00065FCE" w:rsidP="00DB7882">
      <w:pPr>
        <w:spacing w:line="360" w:lineRule="auto"/>
        <w:jc w:val="both"/>
        <w:rPr>
          <w:rFonts w:ascii="Times New Roman" w:hAnsi="Times New Roman" w:cs="Times New Roman"/>
          <w:sz w:val="28"/>
          <w:szCs w:val="28"/>
        </w:rPr>
      </w:pPr>
      <w:proofErr w:type="gramStart"/>
      <w:r w:rsidRPr="00DB7882">
        <w:rPr>
          <w:rFonts w:ascii="Times New Roman" w:hAnsi="Times New Roman" w:cs="Times New Roman"/>
          <w:sz w:val="28"/>
          <w:szCs w:val="28"/>
        </w:rPr>
        <w:t>Institute</w:t>
      </w:r>
      <w:proofErr w:type="gramEnd"/>
      <w:r w:rsidRPr="00DB7882">
        <w:rPr>
          <w:rFonts w:ascii="Times New Roman" w:hAnsi="Times New Roman" w:cs="Times New Roman"/>
          <w:sz w:val="28"/>
          <w:szCs w:val="28"/>
        </w:rPr>
        <w:t xml:space="preserve"> has successfully imparted its course content delivery in online mode during the Pandemic (COVID-19) </w:t>
      </w:r>
      <w:proofErr w:type="gramStart"/>
      <w:r w:rsidRPr="00DB7882">
        <w:rPr>
          <w:rFonts w:ascii="Times New Roman" w:hAnsi="Times New Roman" w:cs="Times New Roman"/>
          <w:sz w:val="28"/>
          <w:szCs w:val="28"/>
        </w:rPr>
        <w:t>and also</w:t>
      </w:r>
      <w:proofErr w:type="gramEnd"/>
      <w:r w:rsidRPr="00DB7882">
        <w:rPr>
          <w:rFonts w:ascii="Times New Roman" w:hAnsi="Times New Roman" w:cs="Times New Roman"/>
          <w:sz w:val="28"/>
          <w:szCs w:val="28"/>
        </w:rPr>
        <w:t xml:space="preserve"> conducted online examinations successfully by using our own team. </w:t>
      </w:r>
      <w:r w:rsidR="005E3FA6">
        <w:rPr>
          <w:rFonts w:ascii="Times New Roman" w:hAnsi="Times New Roman" w:cs="Times New Roman"/>
          <w:sz w:val="28"/>
          <w:szCs w:val="28"/>
        </w:rPr>
        <w:t xml:space="preserve">AVCOE </w:t>
      </w:r>
      <w:r w:rsidRPr="00DB7882">
        <w:rPr>
          <w:rFonts w:ascii="Times New Roman" w:hAnsi="Times New Roman" w:cs="Times New Roman"/>
          <w:sz w:val="28"/>
          <w:szCs w:val="28"/>
        </w:rPr>
        <w:t xml:space="preserve">is a Local Chapter of NPTEL/SWAYAM Courses and </w:t>
      </w:r>
      <w:proofErr w:type="gramStart"/>
      <w:r w:rsidRPr="00DB7882">
        <w:rPr>
          <w:rFonts w:ascii="Times New Roman" w:hAnsi="Times New Roman" w:cs="Times New Roman"/>
          <w:sz w:val="28"/>
          <w:szCs w:val="28"/>
        </w:rPr>
        <w:t>providing</w:t>
      </w:r>
      <w:proofErr w:type="gramEnd"/>
      <w:r w:rsidRPr="00DB7882">
        <w:rPr>
          <w:rFonts w:ascii="Times New Roman" w:hAnsi="Times New Roman" w:cs="Times New Roman"/>
          <w:sz w:val="28"/>
          <w:szCs w:val="28"/>
        </w:rPr>
        <w:t xml:space="preserve"> opportunity to the teachers and students to learn online to enhance their knowledge and professional skills. For increase in focus on the skill improvement and competency development of the students, it is essential that an identified set of skills and values will be incorporated into higher education.</w:t>
      </w:r>
    </w:p>
    <w:sectPr w:rsidR="00F01AC6" w:rsidRPr="00DB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31EFB"/>
    <w:multiLevelType w:val="hybridMultilevel"/>
    <w:tmpl w:val="53D8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27F1C"/>
    <w:multiLevelType w:val="hybridMultilevel"/>
    <w:tmpl w:val="39A0391E"/>
    <w:lvl w:ilvl="0" w:tplc="CD2E1D1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594513">
    <w:abstractNumId w:val="0"/>
  </w:num>
  <w:num w:numId="2" w16cid:durableId="262802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04"/>
    <w:rsid w:val="00065FCE"/>
    <w:rsid w:val="001C4354"/>
    <w:rsid w:val="00307068"/>
    <w:rsid w:val="003172DC"/>
    <w:rsid w:val="004166A9"/>
    <w:rsid w:val="005E3FA6"/>
    <w:rsid w:val="00790CDF"/>
    <w:rsid w:val="00915FAD"/>
    <w:rsid w:val="00A61C9B"/>
    <w:rsid w:val="00AF32D6"/>
    <w:rsid w:val="00B40E41"/>
    <w:rsid w:val="00B96610"/>
    <w:rsid w:val="00C63904"/>
    <w:rsid w:val="00DB7882"/>
    <w:rsid w:val="00DD061E"/>
    <w:rsid w:val="00EA7B5F"/>
    <w:rsid w:val="00F01A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4D87"/>
  <w15:chartTrackingRefBased/>
  <w15:docId w15:val="{660309F5-E17E-4619-937B-DD52C03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04"/>
    <w:rPr>
      <w:rFonts w:eastAsiaTheme="majorEastAsia" w:cstheme="majorBidi"/>
      <w:color w:val="272727" w:themeColor="text1" w:themeTint="D8"/>
    </w:rPr>
  </w:style>
  <w:style w:type="paragraph" w:styleId="Title">
    <w:name w:val="Title"/>
    <w:basedOn w:val="Normal"/>
    <w:next w:val="Normal"/>
    <w:link w:val="TitleChar"/>
    <w:uiPriority w:val="10"/>
    <w:qFormat/>
    <w:rsid w:val="00C6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04"/>
    <w:pPr>
      <w:spacing w:before="160"/>
      <w:jc w:val="center"/>
    </w:pPr>
    <w:rPr>
      <w:i/>
      <w:iCs/>
      <w:color w:val="404040" w:themeColor="text1" w:themeTint="BF"/>
    </w:rPr>
  </w:style>
  <w:style w:type="character" w:customStyle="1" w:styleId="QuoteChar">
    <w:name w:val="Quote Char"/>
    <w:basedOn w:val="DefaultParagraphFont"/>
    <w:link w:val="Quote"/>
    <w:uiPriority w:val="29"/>
    <w:rsid w:val="00C63904"/>
    <w:rPr>
      <w:i/>
      <w:iCs/>
      <w:color w:val="404040" w:themeColor="text1" w:themeTint="BF"/>
    </w:rPr>
  </w:style>
  <w:style w:type="paragraph" w:styleId="ListParagraph">
    <w:name w:val="List Paragraph"/>
    <w:basedOn w:val="Normal"/>
    <w:uiPriority w:val="34"/>
    <w:qFormat/>
    <w:rsid w:val="00C63904"/>
    <w:pPr>
      <w:ind w:left="720"/>
      <w:contextualSpacing/>
    </w:pPr>
  </w:style>
  <w:style w:type="character" w:styleId="IntenseEmphasis">
    <w:name w:val="Intense Emphasis"/>
    <w:basedOn w:val="DefaultParagraphFont"/>
    <w:uiPriority w:val="21"/>
    <w:qFormat/>
    <w:rsid w:val="00C63904"/>
    <w:rPr>
      <w:i/>
      <w:iCs/>
      <w:color w:val="0F4761" w:themeColor="accent1" w:themeShade="BF"/>
    </w:rPr>
  </w:style>
  <w:style w:type="paragraph" w:styleId="IntenseQuote">
    <w:name w:val="Intense Quote"/>
    <w:basedOn w:val="Normal"/>
    <w:next w:val="Normal"/>
    <w:link w:val="IntenseQuoteChar"/>
    <w:uiPriority w:val="30"/>
    <w:qFormat/>
    <w:rsid w:val="00C6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904"/>
    <w:rPr>
      <w:i/>
      <w:iCs/>
      <w:color w:val="0F4761" w:themeColor="accent1" w:themeShade="BF"/>
    </w:rPr>
  </w:style>
  <w:style w:type="character" w:styleId="IntenseReference">
    <w:name w:val="Intense Reference"/>
    <w:basedOn w:val="DefaultParagraphFont"/>
    <w:uiPriority w:val="32"/>
    <w:qFormat/>
    <w:rsid w:val="00C63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Thanekar</dc:creator>
  <cp:keywords/>
  <dc:description/>
  <cp:lastModifiedBy>Sachin Thanekar</cp:lastModifiedBy>
  <cp:revision>17</cp:revision>
  <dcterms:created xsi:type="dcterms:W3CDTF">2024-09-09T04:28:00Z</dcterms:created>
  <dcterms:modified xsi:type="dcterms:W3CDTF">2024-09-09T07:23:00Z</dcterms:modified>
</cp:coreProperties>
</file>