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E8" w:rsidRDefault="004B68A3">
      <w:pPr>
        <w:spacing w:before="120" w:after="120"/>
        <w:ind w:left="709" w:hanging="709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5.1.4: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bidi="hi-IN"/>
        </w:rPr>
        <w:t>Number of students benefitted by guidance for competitive examinations and career counseling offered by the Institution during the year</w:t>
      </w:r>
    </w:p>
    <w:p w:rsidR="001E70E8" w:rsidRDefault="004B68A3">
      <w:pPr>
        <w:spacing w:before="120" w:after="120"/>
        <w:ind w:left="1560" w:hanging="851"/>
        <w:jc w:val="both"/>
        <w:rPr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  <w:lang w:bidi="kn-IN"/>
        </w:rPr>
        <w:t xml:space="preserve">5.1.4.1.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bidi="kn-IN"/>
        </w:rPr>
        <w:t xml:space="preserve">Number of students benefitted by guidance for competitive examinations and career counseling offered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bidi="kn-IN"/>
        </w:rPr>
        <w:t>by the institution during the year</w:t>
      </w:r>
    </w:p>
    <w:p w:rsidR="001E70E8" w:rsidRDefault="004B68A3">
      <w:pPr>
        <w:pStyle w:val="BodyText"/>
        <w:numPr>
          <w:ilvl w:val="0"/>
          <w:numId w:val="2"/>
        </w:numPr>
        <w:spacing w:before="240" w:after="120"/>
        <w:ind w:left="425" w:hanging="425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32"/>
          <w:shd w:val="clear" w:color="auto" w:fill="FFFFFF"/>
          <w:lang w:bidi="hi-IN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shd w:val="clear" w:color="auto" w:fill="FFFFFF"/>
          <w:lang w:bidi="hi-IN"/>
        </w:rPr>
        <w:t>Link for career counseling guidance activities.</w:t>
      </w:r>
    </w:p>
    <w:p w:rsidR="001E70E8" w:rsidRDefault="004B68A3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Link for the proof of document of the above activities is given below. The folder in the link has the .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pdf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file in the sequence of above table.</w:t>
      </w:r>
    </w:p>
    <w:tbl>
      <w:tblPr>
        <w:tblStyle w:val="TableGrid2"/>
        <w:tblW w:w="5000" w:type="pct"/>
        <w:tblLayout w:type="fixed"/>
        <w:tblLook w:val="04A0" w:firstRow="1" w:lastRow="0" w:firstColumn="1" w:lastColumn="0" w:noHBand="0" w:noVBand="1"/>
      </w:tblPr>
      <w:tblGrid>
        <w:gridCol w:w="1033"/>
        <w:gridCol w:w="3753"/>
        <w:gridCol w:w="4456"/>
      </w:tblGrid>
      <w:tr w:rsidR="001E70E8">
        <w:trPr>
          <w:trHeight w:val="397"/>
        </w:trPr>
        <w:tc>
          <w:tcPr>
            <w:tcW w:w="1009" w:type="dxa"/>
          </w:tcPr>
          <w:p w:rsidR="001E70E8" w:rsidRDefault="004B68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3665" w:type="dxa"/>
          </w:tcPr>
          <w:p w:rsidR="001E70E8" w:rsidRDefault="004B68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IN"/>
              </w:rPr>
              <w:t>File Description</w:t>
            </w:r>
          </w:p>
        </w:tc>
        <w:tc>
          <w:tcPr>
            <w:tcW w:w="4352" w:type="dxa"/>
          </w:tcPr>
          <w:p w:rsidR="001E70E8" w:rsidRDefault="004B68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IN"/>
              </w:rPr>
              <w:t>Link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IN"/>
              </w:rPr>
              <w:t xml:space="preserve"> to open</w:t>
            </w:r>
          </w:p>
        </w:tc>
      </w:tr>
      <w:tr w:rsidR="001E70E8">
        <w:trPr>
          <w:trHeight w:val="397"/>
        </w:trPr>
        <w:tc>
          <w:tcPr>
            <w:tcW w:w="1009" w:type="dxa"/>
          </w:tcPr>
          <w:p w:rsidR="001E70E8" w:rsidRDefault="001E70E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5" w:type="dxa"/>
          </w:tcPr>
          <w:p w:rsidR="001E70E8" w:rsidRDefault="004B68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iCs/>
                <w:sz w:val="24"/>
                <w:szCs w:val="24"/>
                <w:lang w:eastAsia="en-IN" w:bidi="hi-IN"/>
              </w:rPr>
              <w:t xml:space="preserve">Proof for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career counseling guidance activities</w:t>
            </w:r>
          </w:p>
        </w:tc>
        <w:tc>
          <w:tcPr>
            <w:tcW w:w="4352" w:type="dxa"/>
            <w:vAlign w:val="center"/>
          </w:tcPr>
          <w:p w:rsidR="001E70E8" w:rsidRDefault="004B68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>
              <w:r>
                <w:rPr>
                  <w:rStyle w:val="Hyperlink"/>
                  <w:rFonts w:ascii="Times New Roman" w:eastAsia="Calibri" w:hAnsi="Times New Roman" w:cs="Times New Roman"/>
                  <w:b/>
                  <w:sz w:val="24"/>
                  <w:szCs w:val="24"/>
                  <w:lang w:eastAsia="en-IN"/>
                </w:rPr>
                <w:t>Click Here</w:t>
              </w:r>
            </w:hyperlink>
          </w:p>
          <w:p w:rsidR="001E70E8" w:rsidRDefault="001E70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E70E8" w:rsidRDefault="001E70E8"/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7905"/>
        <w:gridCol w:w="1337"/>
      </w:tblGrid>
      <w:tr w:rsidR="001E70E8">
        <w:trPr>
          <w:trHeight w:val="737"/>
        </w:trPr>
        <w:tc>
          <w:tcPr>
            <w:tcW w:w="7904" w:type="dxa"/>
            <w:shd w:val="clear" w:color="auto" w:fill="DBE5F1" w:themeFill="accent1" w:themeFillTint="33"/>
            <w:vAlign w:val="center"/>
          </w:tcPr>
          <w:p w:rsidR="001E70E8" w:rsidRDefault="004B68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Number of students benefitted by guidance for competitive examinations and career counseling offered by the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Institution during the year 23-24</w:t>
            </w:r>
          </w:p>
        </w:tc>
        <w:tc>
          <w:tcPr>
            <w:tcW w:w="1337" w:type="dxa"/>
            <w:shd w:val="clear" w:color="auto" w:fill="DBE5F1" w:themeFill="accent1" w:themeFillTint="33"/>
            <w:vAlign w:val="center"/>
          </w:tcPr>
          <w:p w:rsidR="001E70E8" w:rsidRDefault="003E16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IN"/>
              </w:rPr>
              <w:t>471</w:t>
            </w:r>
          </w:p>
        </w:tc>
      </w:tr>
    </w:tbl>
    <w:p w:rsidR="001E70E8" w:rsidRDefault="001E70E8">
      <w:bookmarkStart w:id="0" w:name="_GoBack"/>
      <w:bookmarkEnd w:id="0"/>
    </w:p>
    <w:sectPr w:rsidR="001E70E8">
      <w:headerReference w:type="default" r:id="rId10"/>
      <w:footerReference w:type="default" r:id="rId11"/>
      <w:pgSz w:w="11906" w:h="16838"/>
      <w:pgMar w:top="1418" w:right="1440" w:bottom="1418" w:left="1440" w:header="397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8A3" w:rsidRDefault="004B68A3">
      <w:pPr>
        <w:spacing w:after="0" w:line="240" w:lineRule="auto"/>
      </w:pPr>
      <w:r>
        <w:separator/>
      </w:r>
    </w:p>
  </w:endnote>
  <w:endnote w:type="continuationSeparator" w:id="0">
    <w:p w:rsidR="004B68A3" w:rsidRDefault="004B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0124413"/>
      <w:docPartObj>
        <w:docPartGallery w:val="Page Numbers (Bottom of Page)"/>
        <w:docPartUnique/>
      </w:docPartObj>
    </w:sdtPr>
    <w:sdtEndPr/>
    <w:sdtContent>
      <w:p w:rsidR="001E70E8" w:rsidRDefault="004B68A3">
        <w:pPr>
          <w:pStyle w:val="Footer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3E1676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1E70E8" w:rsidRDefault="001E7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8A3" w:rsidRDefault="004B68A3">
      <w:pPr>
        <w:spacing w:after="0" w:line="240" w:lineRule="auto"/>
      </w:pPr>
      <w:r>
        <w:separator/>
      </w:r>
    </w:p>
  </w:footnote>
  <w:footnote w:type="continuationSeparator" w:id="0">
    <w:p w:rsidR="004B68A3" w:rsidRDefault="004B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9243" w:type="dxa"/>
      <w:tblLayout w:type="fixed"/>
      <w:tblCellMar>
        <w:left w:w="113" w:type="dxa"/>
      </w:tblCellMar>
      <w:tblLook w:val="04A0" w:firstRow="1" w:lastRow="0" w:firstColumn="1" w:lastColumn="0" w:noHBand="0" w:noVBand="1"/>
    </w:tblPr>
    <w:tblGrid>
      <w:gridCol w:w="1668"/>
      <w:gridCol w:w="7575"/>
    </w:tblGrid>
    <w:tr w:rsidR="001E70E8">
      <w:trPr>
        <w:trHeight w:val="1343"/>
      </w:trPr>
      <w:tc>
        <w:tcPr>
          <w:tcW w:w="1668" w:type="dxa"/>
          <w:tcBorders>
            <w:top w:val="nil"/>
            <w:left w:val="nil"/>
            <w:bottom w:val="thickThinSmallGap" w:sz="12" w:space="0" w:color="000000"/>
            <w:right w:val="nil"/>
          </w:tcBorders>
          <w:shd w:val="clear" w:color="auto" w:fill="auto"/>
        </w:tcPr>
        <w:p w:rsidR="001E70E8" w:rsidRDefault="004B68A3">
          <w:pPr>
            <w:spacing w:after="0" w:line="240" w:lineRule="auto"/>
            <w:rPr>
              <w:rFonts w:ascii="Calibri" w:eastAsia="Calibri" w:hAnsi="Calibri" w:cs="Mangal"/>
            </w:rPr>
          </w:pPr>
          <w:r>
            <w:rPr>
              <w:noProof/>
            </w:rPr>
            <w:drawing>
              <wp:inline distT="0" distB="0" distL="0" distR="0">
                <wp:extent cx="909320" cy="826770"/>
                <wp:effectExtent l="0" t="0" r="0" b="0"/>
                <wp:docPr id="1" name="Picture 2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32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thickThinSmallGap" w:sz="12" w:space="0" w:color="000000"/>
            <w:right w:val="nil"/>
          </w:tcBorders>
          <w:shd w:val="clear" w:color="auto" w:fill="auto"/>
          <w:vAlign w:val="center"/>
        </w:tcPr>
        <w:p w:rsidR="001E70E8" w:rsidRDefault="004B68A3">
          <w:pPr>
            <w:spacing w:after="0" w:line="240" w:lineRule="auto"/>
            <w:jc w:val="center"/>
            <w:rPr>
              <w:rFonts w:ascii="Calibri" w:eastAsia="Calibri" w:hAnsi="Calibri" w:cs="Mangal"/>
            </w:rPr>
          </w:pPr>
          <w:proofErr w:type="spellStart"/>
          <w:r>
            <w:rPr>
              <w:rFonts w:ascii="Times New Roman" w:eastAsia="Calibri" w:hAnsi="Times New Roman" w:cs="Times New Roman"/>
              <w:b/>
              <w:bCs/>
              <w:sz w:val="32"/>
            </w:rPr>
            <w:t>Amrutvahini</w:t>
          </w:r>
          <w:proofErr w:type="spellEnd"/>
          <w:r>
            <w:rPr>
              <w:rFonts w:ascii="Times New Roman" w:eastAsia="Calibri" w:hAnsi="Times New Roman" w:cs="Times New Roman"/>
              <w:b/>
              <w:bCs/>
              <w:sz w:val="32"/>
            </w:rPr>
            <w:t xml:space="preserve"> College of Engineering, </w:t>
          </w:r>
          <w:proofErr w:type="spellStart"/>
          <w:r>
            <w:rPr>
              <w:rFonts w:ascii="Times New Roman" w:eastAsia="Calibri" w:hAnsi="Times New Roman" w:cs="Times New Roman"/>
              <w:b/>
              <w:bCs/>
              <w:sz w:val="32"/>
            </w:rPr>
            <w:t>Sangamner</w:t>
          </w:r>
          <w:proofErr w:type="spellEnd"/>
        </w:p>
      </w:tc>
    </w:tr>
  </w:tbl>
  <w:p w:rsidR="001E70E8" w:rsidRDefault="001E70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17F9"/>
    <w:multiLevelType w:val="multilevel"/>
    <w:tmpl w:val="E5A0E9A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E41796D"/>
    <w:multiLevelType w:val="multilevel"/>
    <w:tmpl w:val="5CDA77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2E47022"/>
    <w:multiLevelType w:val="multilevel"/>
    <w:tmpl w:val="55C6F6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E8"/>
    <w:rsid w:val="001E70E8"/>
    <w:rsid w:val="003E1676"/>
    <w:rsid w:val="004B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5E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06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960A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07333"/>
  </w:style>
  <w:style w:type="character" w:customStyle="1" w:styleId="FooterChar">
    <w:name w:val="Footer Char"/>
    <w:basedOn w:val="DefaultParagraphFont"/>
    <w:link w:val="Footer"/>
    <w:uiPriority w:val="99"/>
    <w:qFormat/>
    <w:rsid w:val="00707333"/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744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numbering" w:customStyle="1" w:styleId="WW8Num217">
    <w:name w:val="WW8Num217"/>
    <w:qFormat/>
  </w:style>
  <w:style w:type="table" w:styleId="TableGrid">
    <w:name w:val="Table Grid"/>
    <w:basedOn w:val="TableNormal"/>
    <w:uiPriority w:val="59"/>
    <w:rsid w:val="009C632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707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F06009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5915A1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5E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406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960A3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07333"/>
  </w:style>
  <w:style w:type="character" w:customStyle="1" w:styleId="FooterChar">
    <w:name w:val="Footer Char"/>
    <w:basedOn w:val="DefaultParagraphFont"/>
    <w:link w:val="Footer"/>
    <w:uiPriority w:val="99"/>
    <w:qFormat/>
    <w:rsid w:val="00707333"/>
  </w:style>
  <w:style w:type="character" w:customStyle="1" w:styleId="WW8Num217z0">
    <w:name w:val="WW8Num217z0"/>
    <w:qFormat/>
  </w:style>
  <w:style w:type="character" w:customStyle="1" w:styleId="WW8Num217z1">
    <w:name w:val="WW8Num217z1"/>
    <w:qFormat/>
  </w:style>
  <w:style w:type="character" w:customStyle="1" w:styleId="WW8Num217z2">
    <w:name w:val="WW8Num217z2"/>
    <w:qFormat/>
  </w:style>
  <w:style w:type="character" w:customStyle="1" w:styleId="WW8Num217z3">
    <w:name w:val="WW8Num217z3"/>
    <w:qFormat/>
  </w:style>
  <w:style w:type="character" w:customStyle="1" w:styleId="WW8Num217z4">
    <w:name w:val="WW8Num217z4"/>
    <w:qFormat/>
  </w:style>
  <w:style w:type="character" w:customStyle="1" w:styleId="WW8Num217z5">
    <w:name w:val="WW8Num217z5"/>
    <w:qFormat/>
  </w:style>
  <w:style w:type="character" w:customStyle="1" w:styleId="WW8Num217z6">
    <w:name w:val="WW8Num217z6"/>
    <w:qFormat/>
  </w:style>
  <w:style w:type="character" w:customStyle="1" w:styleId="WW8Num217z7">
    <w:name w:val="WW8Num217z7"/>
    <w:qFormat/>
  </w:style>
  <w:style w:type="character" w:customStyle="1" w:styleId="WW8Num217z8">
    <w:name w:val="WW8Num217z8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744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07333"/>
    <w:pPr>
      <w:tabs>
        <w:tab w:val="center" w:pos="4513"/>
        <w:tab w:val="right" w:pos="9026"/>
      </w:tabs>
      <w:spacing w:after="0" w:line="240" w:lineRule="auto"/>
    </w:pPr>
  </w:style>
  <w:style w:type="numbering" w:customStyle="1" w:styleId="WW8Num217">
    <w:name w:val="WW8Num217"/>
    <w:qFormat/>
  </w:style>
  <w:style w:type="table" w:styleId="TableGrid">
    <w:name w:val="Table Grid"/>
    <w:basedOn w:val="TableNormal"/>
    <w:uiPriority w:val="59"/>
    <w:rsid w:val="009C632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707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F06009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5915A1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avcoe.org/NAAC/AQAR2022-23/CR5/5.1.4/Proo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0B3F-7EEC-46AF-AA3E-05FB7BD8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amrutvahini</dc:creator>
  <dc:description/>
  <cp:lastModifiedBy>IQAC2</cp:lastModifiedBy>
  <cp:revision>18</cp:revision>
  <cp:lastPrinted>2023-12-15T07:19:00Z</cp:lastPrinted>
  <dcterms:created xsi:type="dcterms:W3CDTF">2023-02-10T01:32:00Z</dcterms:created>
  <dcterms:modified xsi:type="dcterms:W3CDTF">2024-12-17T09:44:00Z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