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ACC08" w14:textId="77777777" w:rsidR="006255F5" w:rsidRPr="0009088F" w:rsidRDefault="006255F5" w:rsidP="0009088F">
      <w:pPr>
        <w:tabs>
          <w:tab w:val="left" w:pos="652"/>
        </w:tabs>
        <w:jc w:val="both"/>
        <w:rPr>
          <w:rFonts w:ascii="Times New Roman" w:hAnsi="Times New Roman" w:cs="Times New Roman"/>
          <w:b/>
          <w:sz w:val="25"/>
        </w:rPr>
      </w:pPr>
      <w:r w:rsidRPr="0009088F">
        <w:rPr>
          <w:rFonts w:ascii="Times New Roman" w:hAnsi="Times New Roman" w:cs="Times New Roman"/>
          <w:b/>
          <w:sz w:val="25"/>
        </w:rPr>
        <w:t xml:space="preserve">2.2.1- Catering to Student </w:t>
      </w:r>
      <w:r w:rsidRPr="0009088F">
        <w:rPr>
          <w:rFonts w:ascii="Times New Roman" w:hAnsi="Times New Roman" w:cs="Times New Roman"/>
          <w:b/>
          <w:spacing w:val="-2"/>
          <w:sz w:val="25"/>
        </w:rPr>
        <w:t>Diversity</w:t>
      </w:r>
    </w:p>
    <w:p w14:paraId="6E225B3F" w14:textId="77777777" w:rsidR="0009088F" w:rsidRDefault="006255F5" w:rsidP="0009088F">
      <w:pPr>
        <w:tabs>
          <w:tab w:val="left" w:pos="846"/>
        </w:tabs>
        <w:spacing w:before="175"/>
        <w:jc w:val="both"/>
        <w:rPr>
          <w:rFonts w:ascii="Times New Roman" w:hAnsi="Times New Roman" w:cs="Times New Roman"/>
          <w:spacing w:val="-2"/>
          <w:sz w:val="25"/>
        </w:rPr>
      </w:pPr>
      <w:r w:rsidRPr="0009088F">
        <w:rPr>
          <w:rFonts w:ascii="Times New Roman" w:hAnsi="Times New Roman" w:cs="Times New Roman"/>
          <w:sz w:val="25"/>
        </w:rPr>
        <w:t xml:space="preserve">-The institution assesses the learning levels of the students and organizes special </w:t>
      </w:r>
      <w:r w:rsidR="0009088F" w:rsidRPr="0009088F">
        <w:rPr>
          <w:rFonts w:ascii="Times New Roman" w:hAnsi="Times New Roman" w:cs="Times New Roman"/>
          <w:spacing w:val="-2"/>
          <w:sz w:val="25"/>
        </w:rPr>
        <w:t>Progra</w:t>
      </w:r>
      <w:r w:rsidR="0009088F">
        <w:rPr>
          <w:rFonts w:ascii="Times New Roman" w:hAnsi="Times New Roman" w:cs="Times New Roman"/>
          <w:spacing w:val="-2"/>
          <w:sz w:val="25"/>
        </w:rPr>
        <w:t>ms for them.</w:t>
      </w:r>
    </w:p>
    <w:p w14:paraId="371361F8" w14:textId="2F5B7F54" w:rsidR="0009088F" w:rsidRPr="00922270" w:rsidRDefault="00922270" w:rsidP="0009088F">
      <w:pPr>
        <w:tabs>
          <w:tab w:val="left" w:pos="846"/>
        </w:tabs>
        <w:spacing w:before="175"/>
        <w:jc w:val="both"/>
        <w:rPr>
          <w:rFonts w:ascii="Times New Roman" w:hAnsi="Times New Roman" w:cs="Times New Roman"/>
          <w:color w:val="7030A0"/>
          <w:sz w:val="24"/>
          <w:szCs w:val="24"/>
        </w:rPr>
      </w:pPr>
      <w:r w:rsidRPr="00922270">
        <w:rPr>
          <w:rFonts w:ascii="Times New Roman" w:hAnsi="Times New Roman" w:cs="Times New Roman"/>
          <w:color w:val="7030A0"/>
          <w:sz w:val="24"/>
          <w:szCs w:val="24"/>
        </w:rPr>
        <w:t xml:space="preserve">Evaluating learning levels and implementing targeted programs for both advanced and slow learners is essential for addressing student diversity. The institution has a </w:t>
      </w:r>
      <w:proofErr w:type="spellStart"/>
      <w:r>
        <w:rPr>
          <w:rFonts w:ascii="Times New Roman" w:hAnsi="Times New Roman" w:cs="Times New Roman"/>
          <w:color w:val="7030A0"/>
          <w:sz w:val="24"/>
          <w:szCs w:val="24"/>
        </w:rPr>
        <w:t>a</w:t>
      </w:r>
      <w:proofErr w:type="spellEnd"/>
      <w:r>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 xml:space="preserve">policy in place to identify these learners and organizes various activities tailored to their needs. The identification process for slow and advanced learners relies on </w:t>
      </w:r>
      <w:r>
        <w:rPr>
          <w:rFonts w:ascii="Times New Roman" w:hAnsi="Times New Roman" w:cs="Times New Roman"/>
          <w:color w:val="7030A0"/>
          <w:sz w:val="24"/>
          <w:szCs w:val="24"/>
        </w:rPr>
        <w:t xml:space="preserve">the </w:t>
      </w:r>
      <w:r w:rsidRPr="00922270">
        <w:rPr>
          <w:rFonts w:ascii="Times New Roman" w:hAnsi="Times New Roman" w:cs="Times New Roman"/>
          <w:color w:val="7030A0"/>
          <w:sz w:val="24"/>
          <w:szCs w:val="24"/>
        </w:rPr>
        <w:t>following criteria</w:t>
      </w:r>
      <w:proofErr w:type="gramStart"/>
      <w:r>
        <w:rPr>
          <w:rFonts w:ascii="Times New Roman" w:hAnsi="Times New Roman" w:cs="Times New Roman"/>
          <w:color w:val="7030A0"/>
          <w:sz w:val="24"/>
          <w:szCs w:val="24"/>
        </w:rPr>
        <w:t>:</w:t>
      </w:r>
      <w:r w:rsidR="0009088F" w:rsidRPr="00922270">
        <w:rPr>
          <w:rFonts w:ascii="Times New Roman" w:hAnsi="Times New Roman" w:cs="Times New Roman"/>
          <w:color w:val="7030A0"/>
          <w:sz w:val="24"/>
          <w:szCs w:val="24"/>
        </w:rPr>
        <w:t>.</w:t>
      </w:r>
      <w:proofErr w:type="gramEnd"/>
      <w:r w:rsidR="006255F5" w:rsidRPr="00922270">
        <w:rPr>
          <w:rFonts w:ascii="Times New Roman" w:hAnsi="Times New Roman" w:cs="Times New Roman"/>
          <w:color w:val="7030A0"/>
          <w:sz w:val="24"/>
          <w:szCs w:val="24"/>
        </w:rPr>
        <w:t xml:space="preserve"> </w:t>
      </w:r>
    </w:p>
    <w:tbl>
      <w:tblPr>
        <w:tblStyle w:val="TableGrid"/>
        <w:tblW w:w="0" w:type="auto"/>
        <w:tblInd w:w="265" w:type="dxa"/>
        <w:tblLook w:val="04A0" w:firstRow="1" w:lastRow="0" w:firstColumn="1" w:lastColumn="0" w:noHBand="0" w:noVBand="1"/>
      </w:tblPr>
      <w:tblGrid>
        <w:gridCol w:w="1005"/>
        <w:gridCol w:w="3338"/>
        <w:gridCol w:w="1925"/>
      </w:tblGrid>
      <w:tr w:rsidR="00922270" w:rsidRPr="00922270" w14:paraId="40E34058" w14:textId="77777777" w:rsidTr="0009088F">
        <w:trPr>
          <w:trHeight w:val="254"/>
        </w:trPr>
        <w:tc>
          <w:tcPr>
            <w:tcW w:w="0" w:type="auto"/>
          </w:tcPr>
          <w:p w14:paraId="7DA23816" w14:textId="77777777" w:rsidR="0009088F" w:rsidRPr="00922270" w:rsidRDefault="0009088F" w:rsidP="006B4CDE">
            <w:pPr>
              <w:pStyle w:val="BodyText"/>
              <w:ind w:left="0" w:right="162"/>
              <w:jc w:val="center"/>
              <w:rPr>
                <w:rFonts w:ascii="Times New Roman" w:hAnsi="Times New Roman" w:cs="Times New Roman"/>
                <w:b w:val="0"/>
                <w:bCs w:val="0"/>
                <w:color w:val="7030A0"/>
                <w:sz w:val="24"/>
                <w:szCs w:val="24"/>
              </w:rPr>
            </w:pPr>
            <w:bookmarkStart w:id="0" w:name="_GoBack" w:colFirst="0" w:colLast="0"/>
            <w:r w:rsidRPr="00922270">
              <w:rPr>
                <w:rFonts w:ascii="Times New Roman" w:hAnsi="Times New Roman" w:cs="Times New Roman"/>
                <w:b w:val="0"/>
                <w:bCs w:val="0"/>
                <w:color w:val="7030A0"/>
                <w:sz w:val="24"/>
                <w:szCs w:val="24"/>
              </w:rPr>
              <w:t>Sr. No</w:t>
            </w:r>
          </w:p>
        </w:tc>
        <w:tc>
          <w:tcPr>
            <w:tcW w:w="0" w:type="auto"/>
          </w:tcPr>
          <w:p w14:paraId="534EB1C1" w14:textId="77777777" w:rsidR="0009088F" w:rsidRPr="00922270" w:rsidRDefault="0009088F" w:rsidP="0009088F">
            <w:pPr>
              <w:pStyle w:val="BodyText"/>
              <w:ind w:left="0" w:right="162"/>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pacing w:val="-2"/>
                <w:sz w:val="24"/>
                <w:szCs w:val="24"/>
              </w:rPr>
              <w:t>Parameter</w:t>
            </w:r>
          </w:p>
        </w:tc>
        <w:tc>
          <w:tcPr>
            <w:tcW w:w="0" w:type="auto"/>
          </w:tcPr>
          <w:p w14:paraId="0D062C6E" w14:textId="77777777" w:rsidR="0009088F" w:rsidRPr="00922270" w:rsidRDefault="0009088F" w:rsidP="00922270">
            <w:pPr>
              <w:pStyle w:val="BodyText"/>
              <w:ind w:left="0" w:right="162"/>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Weight age in%</w:t>
            </w:r>
          </w:p>
        </w:tc>
      </w:tr>
      <w:tr w:rsidR="00922270" w:rsidRPr="00922270" w14:paraId="5F8F8D15" w14:textId="77777777" w:rsidTr="0009088F">
        <w:tc>
          <w:tcPr>
            <w:tcW w:w="0" w:type="auto"/>
          </w:tcPr>
          <w:p w14:paraId="69283546" w14:textId="77777777" w:rsidR="0009088F" w:rsidRPr="00922270" w:rsidRDefault="0009088F" w:rsidP="006B4CDE">
            <w:pPr>
              <w:pStyle w:val="BodyText"/>
              <w:ind w:left="0" w:right="162"/>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1</w:t>
            </w:r>
          </w:p>
        </w:tc>
        <w:tc>
          <w:tcPr>
            <w:tcW w:w="0" w:type="auto"/>
          </w:tcPr>
          <w:p w14:paraId="4690BF4E" w14:textId="77777777" w:rsidR="0009088F" w:rsidRPr="00922270" w:rsidRDefault="0009088F" w:rsidP="0009088F">
            <w:pPr>
              <w:pStyle w:val="BodyText"/>
              <w:ind w:left="0"/>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 xml:space="preserve">Performance in unit </w:t>
            </w:r>
            <w:r w:rsidRPr="00922270">
              <w:rPr>
                <w:rFonts w:ascii="Times New Roman" w:hAnsi="Times New Roman" w:cs="Times New Roman"/>
                <w:b w:val="0"/>
                <w:bCs w:val="0"/>
                <w:color w:val="7030A0"/>
                <w:spacing w:val="-4"/>
                <w:sz w:val="24"/>
                <w:szCs w:val="24"/>
              </w:rPr>
              <w:t>test</w:t>
            </w:r>
          </w:p>
        </w:tc>
        <w:tc>
          <w:tcPr>
            <w:tcW w:w="0" w:type="auto"/>
          </w:tcPr>
          <w:p w14:paraId="3A07FD5C" w14:textId="77777777" w:rsidR="0009088F" w:rsidRPr="00922270" w:rsidRDefault="0009088F" w:rsidP="00A81BBB">
            <w:pPr>
              <w:pStyle w:val="BodyText"/>
              <w:ind w:left="0" w:right="162"/>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15</w:t>
            </w:r>
          </w:p>
        </w:tc>
      </w:tr>
      <w:tr w:rsidR="00922270" w:rsidRPr="00922270" w14:paraId="20BE0775" w14:textId="77777777" w:rsidTr="0009088F">
        <w:tc>
          <w:tcPr>
            <w:tcW w:w="0" w:type="auto"/>
          </w:tcPr>
          <w:p w14:paraId="21245697" w14:textId="77777777" w:rsidR="0009088F" w:rsidRPr="00922270" w:rsidRDefault="0009088F" w:rsidP="006B4CDE">
            <w:pPr>
              <w:pStyle w:val="BodyText"/>
              <w:ind w:left="0" w:right="162"/>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2</w:t>
            </w:r>
          </w:p>
        </w:tc>
        <w:tc>
          <w:tcPr>
            <w:tcW w:w="0" w:type="auto"/>
          </w:tcPr>
          <w:p w14:paraId="0A1AB148" w14:textId="77777777" w:rsidR="0009088F" w:rsidRPr="00922270" w:rsidRDefault="0009088F" w:rsidP="0009088F">
            <w:pPr>
              <w:pStyle w:val="BodyText"/>
              <w:ind w:left="0" w:right="162"/>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Academic performance</w:t>
            </w:r>
          </w:p>
        </w:tc>
        <w:tc>
          <w:tcPr>
            <w:tcW w:w="0" w:type="auto"/>
          </w:tcPr>
          <w:p w14:paraId="3D0FC324" w14:textId="77777777" w:rsidR="0009088F" w:rsidRPr="00922270" w:rsidRDefault="0009088F" w:rsidP="00A81BBB">
            <w:pPr>
              <w:pStyle w:val="BodyText"/>
              <w:ind w:left="0" w:right="162"/>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50</w:t>
            </w:r>
          </w:p>
        </w:tc>
      </w:tr>
      <w:tr w:rsidR="00922270" w:rsidRPr="00922270" w14:paraId="11F36257" w14:textId="77777777" w:rsidTr="0009088F">
        <w:tc>
          <w:tcPr>
            <w:tcW w:w="0" w:type="auto"/>
          </w:tcPr>
          <w:p w14:paraId="3530E301" w14:textId="77777777" w:rsidR="0009088F" w:rsidRPr="00922270" w:rsidRDefault="0009088F" w:rsidP="006B4CDE">
            <w:pPr>
              <w:pStyle w:val="BodyText"/>
              <w:ind w:left="0"/>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3</w:t>
            </w:r>
          </w:p>
        </w:tc>
        <w:tc>
          <w:tcPr>
            <w:tcW w:w="0" w:type="auto"/>
          </w:tcPr>
          <w:p w14:paraId="2F816C7D" w14:textId="145EC5E6" w:rsidR="0009088F" w:rsidRPr="00922270" w:rsidRDefault="0009088F" w:rsidP="0009088F">
            <w:pPr>
              <w:pStyle w:val="BodyText"/>
              <w:ind w:left="0"/>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 xml:space="preserve">Class/Subject </w:t>
            </w:r>
            <w:r w:rsidR="00922270">
              <w:rPr>
                <w:rFonts w:ascii="Times New Roman" w:hAnsi="Times New Roman" w:cs="Times New Roman"/>
                <w:b w:val="0"/>
                <w:bCs w:val="0"/>
                <w:color w:val="7030A0"/>
                <w:sz w:val="24"/>
                <w:szCs w:val="24"/>
              </w:rPr>
              <w:t>teachers'</w:t>
            </w:r>
            <w:r w:rsidRPr="00922270">
              <w:rPr>
                <w:rFonts w:ascii="Times New Roman" w:hAnsi="Times New Roman" w:cs="Times New Roman"/>
                <w:b w:val="0"/>
                <w:bCs w:val="0"/>
                <w:color w:val="7030A0"/>
                <w:sz w:val="24"/>
                <w:szCs w:val="24"/>
              </w:rPr>
              <w:t xml:space="preserve"> feedback</w:t>
            </w:r>
          </w:p>
        </w:tc>
        <w:tc>
          <w:tcPr>
            <w:tcW w:w="0" w:type="auto"/>
          </w:tcPr>
          <w:p w14:paraId="132BCA0F" w14:textId="77777777" w:rsidR="0009088F" w:rsidRPr="00922270" w:rsidRDefault="0009088F" w:rsidP="00A81BBB">
            <w:pPr>
              <w:pStyle w:val="BodyText"/>
              <w:ind w:left="0"/>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10</w:t>
            </w:r>
          </w:p>
        </w:tc>
      </w:tr>
      <w:tr w:rsidR="00922270" w:rsidRPr="00922270" w14:paraId="1DBE963D" w14:textId="77777777" w:rsidTr="0009088F">
        <w:tc>
          <w:tcPr>
            <w:tcW w:w="0" w:type="auto"/>
          </w:tcPr>
          <w:p w14:paraId="4110629F" w14:textId="77777777" w:rsidR="0009088F" w:rsidRPr="00922270" w:rsidRDefault="0009088F" w:rsidP="006B4CDE">
            <w:pPr>
              <w:pStyle w:val="BodyText"/>
              <w:ind w:left="0"/>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4</w:t>
            </w:r>
          </w:p>
        </w:tc>
        <w:tc>
          <w:tcPr>
            <w:tcW w:w="0" w:type="auto"/>
          </w:tcPr>
          <w:p w14:paraId="2CA43E63" w14:textId="77777777" w:rsidR="0009088F" w:rsidRPr="00922270" w:rsidRDefault="0009088F" w:rsidP="0009088F">
            <w:pPr>
              <w:pStyle w:val="BodyText"/>
              <w:ind w:left="0"/>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Activity Participation</w:t>
            </w:r>
          </w:p>
        </w:tc>
        <w:tc>
          <w:tcPr>
            <w:tcW w:w="0" w:type="auto"/>
          </w:tcPr>
          <w:p w14:paraId="33FA2086" w14:textId="77777777" w:rsidR="0009088F" w:rsidRPr="00922270" w:rsidRDefault="0009088F" w:rsidP="00A81BBB">
            <w:pPr>
              <w:pStyle w:val="BodyText"/>
              <w:ind w:left="0"/>
              <w:jc w:val="center"/>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25</w:t>
            </w:r>
          </w:p>
        </w:tc>
      </w:tr>
      <w:bookmarkEnd w:id="0"/>
    </w:tbl>
    <w:p w14:paraId="339668AB" w14:textId="77777777" w:rsidR="0009088F" w:rsidRPr="00922270" w:rsidRDefault="0009088F" w:rsidP="0009088F">
      <w:pPr>
        <w:pStyle w:val="BodyText"/>
        <w:spacing w:before="2"/>
        <w:ind w:left="0"/>
        <w:jc w:val="both"/>
        <w:rPr>
          <w:rFonts w:ascii="Times New Roman" w:hAnsi="Times New Roman" w:cs="Times New Roman"/>
          <w:b w:val="0"/>
          <w:bCs w:val="0"/>
          <w:color w:val="7030A0"/>
          <w:sz w:val="24"/>
          <w:szCs w:val="24"/>
        </w:rPr>
      </w:pPr>
    </w:p>
    <w:p w14:paraId="2C3A3F0A" w14:textId="77215808" w:rsidR="006255F5" w:rsidRPr="00922270" w:rsidRDefault="006255F5" w:rsidP="0009088F">
      <w:pPr>
        <w:pStyle w:val="BodyText"/>
        <w:spacing w:before="2"/>
        <w:ind w:left="0"/>
        <w:jc w:val="both"/>
        <w:rPr>
          <w:rFonts w:ascii="Times New Roman" w:hAnsi="Times New Roman" w:cs="Times New Roman"/>
          <w:b w:val="0"/>
          <w:bCs w:val="0"/>
          <w:color w:val="7030A0"/>
          <w:sz w:val="24"/>
          <w:szCs w:val="24"/>
        </w:rPr>
      </w:pPr>
      <w:r w:rsidRPr="00922270">
        <w:rPr>
          <w:rFonts w:ascii="Times New Roman" w:hAnsi="Times New Roman" w:cs="Times New Roman"/>
          <w:b w:val="0"/>
          <w:bCs w:val="0"/>
          <w:color w:val="7030A0"/>
          <w:sz w:val="24"/>
          <w:szCs w:val="24"/>
        </w:rPr>
        <w:t xml:space="preserve">The </w:t>
      </w:r>
      <w:r w:rsidR="00922270">
        <w:rPr>
          <w:rFonts w:ascii="Times New Roman" w:hAnsi="Times New Roman" w:cs="Times New Roman"/>
          <w:b w:val="0"/>
          <w:bCs w:val="0"/>
          <w:color w:val="7030A0"/>
          <w:sz w:val="24"/>
          <w:szCs w:val="24"/>
        </w:rPr>
        <w:t>students</w:t>
      </w:r>
      <w:r w:rsidRPr="00922270">
        <w:rPr>
          <w:rFonts w:ascii="Times New Roman" w:hAnsi="Times New Roman" w:cs="Times New Roman"/>
          <w:b w:val="0"/>
          <w:bCs w:val="0"/>
          <w:color w:val="7030A0"/>
          <w:sz w:val="24"/>
          <w:szCs w:val="24"/>
        </w:rPr>
        <w:t xml:space="preserve"> securing marks below 40% are Slow Learners and the stud</w:t>
      </w:r>
      <w:r w:rsidR="00AC7EB5" w:rsidRPr="00922270">
        <w:rPr>
          <w:rFonts w:ascii="Times New Roman" w:hAnsi="Times New Roman" w:cs="Times New Roman"/>
          <w:b w:val="0"/>
          <w:bCs w:val="0"/>
          <w:color w:val="7030A0"/>
          <w:sz w:val="24"/>
          <w:szCs w:val="24"/>
        </w:rPr>
        <w:t xml:space="preserve">ents securing more than 75% are </w:t>
      </w:r>
      <w:r w:rsidR="00922270" w:rsidRPr="00922270">
        <w:rPr>
          <w:rFonts w:ascii="Times New Roman" w:hAnsi="Times New Roman" w:cs="Times New Roman"/>
          <w:b w:val="0"/>
          <w:bCs w:val="0"/>
          <w:color w:val="7030A0"/>
          <w:sz w:val="24"/>
          <w:szCs w:val="24"/>
        </w:rPr>
        <w:t>Advanced Learners</w:t>
      </w:r>
      <w:r w:rsidRPr="00922270">
        <w:rPr>
          <w:rFonts w:ascii="Times New Roman" w:hAnsi="Times New Roman" w:cs="Times New Roman"/>
          <w:b w:val="0"/>
          <w:bCs w:val="0"/>
          <w:color w:val="7030A0"/>
          <w:spacing w:val="-2"/>
          <w:sz w:val="24"/>
          <w:szCs w:val="24"/>
        </w:rPr>
        <w:t>.</w:t>
      </w:r>
    </w:p>
    <w:p w14:paraId="51913115" w14:textId="00603026" w:rsidR="006255F5" w:rsidRPr="00922270" w:rsidRDefault="00922270" w:rsidP="0009088F">
      <w:pPr>
        <w:pStyle w:val="ListParagraph"/>
        <w:numPr>
          <w:ilvl w:val="0"/>
          <w:numId w:val="1"/>
        </w:numPr>
        <w:tabs>
          <w:tab w:val="left" w:pos="864"/>
        </w:tabs>
        <w:spacing w:before="243"/>
        <w:ind w:left="864" w:hanging="453"/>
        <w:jc w:val="both"/>
        <w:rPr>
          <w:rFonts w:ascii="Times New Roman" w:hAnsi="Times New Roman" w:cs="Times New Roman"/>
          <w:b/>
          <w:bCs/>
          <w:color w:val="7030A0"/>
          <w:sz w:val="24"/>
          <w:szCs w:val="24"/>
        </w:rPr>
      </w:pPr>
      <w:r w:rsidRPr="00922270">
        <w:rPr>
          <w:rFonts w:ascii="Times New Roman" w:hAnsi="Times New Roman" w:cs="Times New Roman"/>
          <w:b/>
          <w:bCs/>
          <w:color w:val="7030A0"/>
          <w:spacing w:val="-2"/>
          <w:sz w:val="24"/>
          <w:szCs w:val="24"/>
        </w:rPr>
        <w:t>Activities</w:t>
      </w:r>
      <w:r w:rsidRPr="00922270">
        <w:rPr>
          <w:rFonts w:ascii="Times New Roman" w:hAnsi="Times New Roman" w:cs="Times New Roman"/>
          <w:b/>
          <w:bCs/>
          <w:color w:val="7030A0"/>
          <w:sz w:val="24"/>
          <w:szCs w:val="24"/>
        </w:rPr>
        <w:t xml:space="preserve"> </w:t>
      </w:r>
      <w:r>
        <w:rPr>
          <w:rFonts w:ascii="Times New Roman" w:hAnsi="Times New Roman" w:cs="Times New Roman"/>
          <w:b/>
          <w:bCs/>
          <w:color w:val="7030A0"/>
          <w:sz w:val="24"/>
          <w:szCs w:val="24"/>
        </w:rPr>
        <w:t xml:space="preserve">for </w:t>
      </w:r>
      <w:r w:rsidR="006255F5" w:rsidRPr="00922270">
        <w:rPr>
          <w:rFonts w:ascii="Times New Roman" w:hAnsi="Times New Roman" w:cs="Times New Roman"/>
          <w:b/>
          <w:bCs/>
          <w:color w:val="7030A0"/>
          <w:sz w:val="24"/>
          <w:szCs w:val="24"/>
        </w:rPr>
        <w:t>Advanced</w:t>
      </w:r>
      <w:r w:rsidR="00CE4716" w:rsidRPr="00922270">
        <w:rPr>
          <w:rFonts w:ascii="Times New Roman" w:hAnsi="Times New Roman" w:cs="Times New Roman"/>
          <w:b/>
          <w:bCs/>
          <w:color w:val="7030A0"/>
          <w:sz w:val="24"/>
          <w:szCs w:val="24"/>
        </w:rPr>
        <w:t xml:space="preserve"> </w:t>
      </w:r>
      <w:r w:rsidR="006255F5" w:rsidRPr="00922270">
        <w:rPr>
          <w:rFonts w:ascii="Times New Roman" w:hAnsi="Times New Roman" w:cs="Times New Roman"/>
          <w:b/>
          <w:bCs/>
          <w:color w:val="7030A0"/>
          <w:sz w:val="24"/>
          <w:szCs w:val="24"/>
        </w:rPr>
        <w:t>Learner</w:t>
      </w:r>
      <w:r w:rsidR="00CE4716" w:rsidRPr="00922270">
        <w:rPr>
          <w:rFonts w:ascii="Times New Roman" w:hAnsi="Times New Roman" w:cs="Times New Roman"/>
          <w:b/>
          <w:bCs/>
          <w:color w:val="7030A0"/>
          <w:sz w:val="24"/>
          <w:szCs w:val="24"/>
        </w:rPr>
        <w:t xml:space="preserve"> </w:t>
      </w:r>
    </w:p>
    <w:p w14:paraId="4A14D349" w14:textId="77777777" w:rsidR="006255F5" w:rsidRPr="00922270" w:rsidRDefault="006255F5" w:rsidP="00922270">
      <w:pPr>
        <w:pStyle w:val="ListParagraph"/>
        <w:numPr>
          <w:ilvl w:val="0"/>
          <w:numId w:val="13"/>
        </w:numPr>
        <w:tabs>
          <w:tab w:val="left" w:pos="864"/>
        </w:tabs>
        <w:spacing w:before="257"/>
        <w:rPr>
          <w:rFonts w:ascii="Times New Roman" w:hAnsi="Times New Roman" w:cs="Times New Roman"/>
          <w:color w:val="7030A0"/>
          <w:sz w:val="24"/>
          <w:szCs w:val="24"/>
        </w:rPr>
      </w:pPr>
      <w:r w:rsidRPr="00922270">
        <w:rPr>
          <w:rFonts w:ascii="Times New Roman" w:hAnsi="Times New Roman" w:cs="Times New Roman"/>
          <w:color w:val="7030A0"/>
          <w:sz w:val="24"/>
          <w:szCs w:val="24"/>
        </w:rPr>
        <w:t>Expert</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sessions</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from</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Industry/Academia</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on</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technology</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advancements.</w:t>
      </w:r>
    </w:p>
    <w:p w14:paraId="1BFA7D80" w14:textId="77777777" w:rsidR="006255F5" w:rsidRPr="00922270" w:rsidRDefault="006255F5" w:rsidP="00922270">
      <w:pPr>
        <w:pStyle w:val="ListParagraph"/>
        <w:numPr>
          <w:ilvl w:val="0"/>
          <w:numId w:val="13"/>
        </w:numPr>
        <w:tabs>
          <w:tab w:val="left" w:pos="864"/>
        </w:tabs>
        <w:spacing w:before="2"/>
        <w:rPr>
          <w:rFonts w:ascii="Times New Roman" w:hAnsi="Times New Roman" w:cs="Times New Roman"/>
          <w:color w:val="7030A0"/>
          <w:sz w:val="24"/>
          <w:szCs w:val="24"/>
        </w:rPr>
      </w:pPr>
      <w:r w:rsidRPr="00922270">
        <w:rPr>
          <w:rFonts w:ascii="Times New Roman" w:hAnsi="Times New Roman" w:cs="Times New Roman"/>
          <w:color w:val="7030A0"/>
          <w:sz w:val="24"/>
          <w:szCs w:val="24"/>
        </w:rPr>
        <w:t>Opportunity</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to</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co-ordinate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State/National</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level</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Seminars/workshops</w:t>
      </w:r>
      <w:r w:rsidR="00AC7EB5" w:rsidRPr="00922270">
        <w:rPr>
          <w:rFonts w:ascii="Times New Roman" w:hAnsi="Times New Roman" w:cs="Times New Roman"/>
          <w:color w:val="7030A0"/>
          <w:spacing w:val="-2"/>
          <w:sz w:val="24"/>
          <w:szCs w:val="24"/>
        </w:rPr>
        <w:t>.</w:t>
      </w:r>
    </w:p>
    <w:p w14:paraId="73AD5324" w14:textId="77777777" w:rsidR="006255F5" w:rsidRPr="00922270" w:rsidRDefault="006255F5" w:rsidP="00922270">
      <w:pPr>
        <w:pStyle w:val="ListParagraph"/>
        <w:numPr>
          <w:ilvl w:val="0"/>
          <w:numId w:val="13"/>
        </w:numPr>
        <w:tabs>
          <w:tab w:val="left" w:pos="864"/>
        </w:tabs>
        <w:spacing w:before="2"/>
        <w:rPr>
          <w:rFonts w:ascii="Times New Roman" w:hAnsi="Times New Roman" w:cs="Times New Roman"/>
          <w:color w:val="7030A0"/>
          <w:sz w:val="24"/>
          <w:szCs w:val="24"/>
        </w:rPr>
      </w:pPr>
      <w:r w:rsidRPr="00922270">
        <w:rPr>
          <w:rFonts w:ascii="Times New Roman" w:hAnsi="Times New Roman" w:cs="Times New Roman"/>
          <w:color w:val="7030A0"/>
          <w:sz w:val="24"/>
          <w:szCs w:val="24"/>
        </w:rPr>
        <w:t>Study</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group</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system</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with</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slow</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learners.</w:t>
      </w:r>
    </w:p>
    <w:p w14:paraId="5B5B7C65" w14:textId="3635DFDF" w:rsidR="006255F5" w:rsidRPr="00922270" w:rsidRDefault="006255F5" w:rsidP="00922270">
      <w:pPr>
        <w:pStyle w:val="ListParagraph"/>
        <w:numPr>
          <w:ilvl w:val="0"/>
          <w:numId w:val="13"/>
        </w:numPr>
        <w:tabs>
          <w:tab w:val="left" w:pos="864"/>
        </w:tabs>
        <w:spacing w:before="2"/>
        <w:rPr>
          <w:rFonts w:ascii="Times New Roman" w:hAnsi="Times New Roman" w:cs="Times New Roman"/>
          <w:color w:val="7030A0"/>
          <w:sz w:val="24"/>
          <w:szCs w:val="24"/>
        </w:rPr>
      </w:pPr>
      <w:r w:rsidRPr="00922270">
        <w:rPr>
          <w:rFonts w:ascii="Times New Roman" w:hAnsi="Times New Roman" w:cs="Times New Roman"/>
          <w:color w:val="7030A0"/>
          <w:sz w:val="24"/>
          <w:szCs w:val="24"/>
        </w:rPr>
        <w:t>Buddy</w:t>
      </w:r>
      <w:r w:rsidR="00CE4716" w:rsidRPr="00922270">
        <w:rPr>
          <w:rFonts w:ascii="Times New Roman" w:hAnsi="Times New Roman" w:cs="Times New Roman"/>
          <w:color w:val="7030A0"/>
          <w:sz w:val="24"/>
          <w:szCs w:val="24"/>
        </w:rPr>
        <w:t xml:space="preserve"> </w:t>
      </w:r>
      <w:r w:rsidR="00922270">
        <w:rPr>
          <w:rFonts w:ascii="Times New Roman" w:hAnsi="Times New Roman" w:cs="Times New Roman"/>
          <w:color w:val="7030A0"/>
          <w:sz w:val="24"/>
          <w:szCs w:val="24"/>
        </w:rPr>
        <w:t>A</w:t>
      </w:r>
      <w:r w:rsidRPr="00922270">
        <w:rPr>
          <w:rFonts w:ascii="Times New Roman" w:hAnsi="Times New Roman" w:cs="Times New Roman"/>
          <w:color w:val="7030A0"/>
          <w:sz w:val="24"/>
          <w:szCs w:val="24"/>
        </w:rPr>
        <w:t>lumni</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Scheme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career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and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skill</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guidance.</w:t>
      </w:r>
    </w:p>
    <w:p w14:paraId="5FC01352" w14:textId="77777777" w:rsidR="006255F5" w:rsidRPr="00922270" w:rsidRDefault="006255F5" w:rsidP="00922270">
      <w:pPr>
        <w:pStyle w:val="ListParagraph"/>
        <w:numPr>
          <w:ilvl w:val="0"/>
          <w:numId w:val="13"/>
        </w:numPr>
        <w:tabs>
          <w:tab w:val="left" w:pos="864"/>
        </w:tabs>
        <w:spacing w:before="1"/>
        <w:rPr>
          <w:rFonts w:ascii="Times New Roman" w:hAnsi="Times New Roman" w:cs="Times New Roman"/>
          <w:color w:val="7030A0"/>
          <w:sz w:val="24"/>
          <w:szCs w:val="24"/>
        </w:rPr>
      </w:pPr>
      <w:r w:rsidRPr="00922270">
        <w:rPr>
          <w:rFonts w:ascii="Times New Roman" w:hAnsi="Times New Roman" w:cs="Times New Roman"/>
          <w:color w:val="7030A0"/>
          <w:sz w:val="24"/>
          <w:szCs w:val="24"/>
        </w:rPr>
        <w:t>Guidance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GATE,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MPSC,</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UPSC,</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CAT</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exams.</w:t>
      </w:r>
    </w:p>
    <w:p w14:paraId="66B20874" w14:textId="77777777" w:rsidR="006255F5" w:rsidRPr="00922270" w:rsidRDefault="006255F5" w:rsidP="00922270">
      <w:pPr>
        <w:pStyle w:val="ListParagraph"/>
        <w:numPr>
          <w:ilvl w:val="0"/>
          <w:numId w:val="13"/>
        </w:numPr>
        <w:tabs>
          <w:tab w:val="left" w:pos="864"/>
        </w:tabs>
        <w:spacing w:before="2"/>
        <w:rPr>
          <w:rFonts w:ascii="Times New Roman" w:hAnsi="Times New Roman" w:cs="Times New Roman"/>
          <w:color w:val="7030A0"/>
          <w:sz w:val="24"/>
          <w:szCs w:val="24"/>
        </w:rPr>
      </w:pPr>
      <w:r w:rsidRPr="00922270">
        <w:rPr>
          <w:rFonts w:ascii="Times New Roman" w:hAnsi="Times New Roman" w:cs="Times New Roman"/>
          <w:color w:val="7030A0"/>
          <w:sz w:val="24"/>
          <w:szCs w:val="24"/>
        </w:rPr>
        <w:t>Financially</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support</w:t>
      </w:r>
      <w:r w:rsidR="00CE4716" w:rsidRPr="00922270">
        <w:rPr>
          <w:rFonts w:ascii="Times New Roman" w:hAnsi="Times New Roman" w:cs="Times New Roman"/>
          <w:color w:val="7030A0"/>
          <w:sz w:val="24"/>
          <w:szCs w:val="24"/>
        </w:rPr>
        <w:t>e</w:t>
      </w:r>
      <w:r w:rsidRPr="00922270">
        <w:rPr>
          <w:rFonts w:ascii="Times New Roman" w:hAnsi="Times New Roman" w:cs="Times New Roman"/>
          <w:color w:val="7030A0"/>
          <w:sz w:val="24"/>
          <w:szCs w:val="24"/>
        </w:rPr>
        <w:t>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professional</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bodies</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membership</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like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IEEE/</w:t>
      </w:r>
      <w:r w:rsidR="00AC7EB5" w:rsidRPr="00922270">
        <w:rPr>
          <w:rFonts w:ascii="Times New Roman" w:hAnsi="Times New Roman" w:cs="Times New Roman"/>
          <w:color w:val="7030A0"/>
          <w:spacing w:val="-2"/>
          <w:sz w:val="24"/>
          <w:szCs w:val="24"/>
        </w:rPr>
        <w:t>SAE</w:t>
      </w:r>
    </w:p>
    <w:p w14:paraId="56FB37E9" w14:textId="38CC7050" w:rsidR="006255F5" w:rsidRPr="00922270" w:rsidRDefault="006255F5" w:rsidP="00922270">
      <w:pPr>
        <w:pStyle w:val="ListParagraph"/>
        <w:numPr>
          <w:ilvl w:val="0"/>
          <w:numId w:val="13"/>
        </w:numPr>
        <w:tabs>
          <w:tab w:val="left" w:pos="865"/>
        </w:tabs>
        <w:spacing w:before="2"/>
        <w:ind w:right="168"/>
        <w:rPr>
          <w:rFonts w:ascii="Times New Roman" w:hAnsi="Times New Roman" w:cs="Times New Roman"/>
          <w:color w:val="7030A0"/>
          <w:sz w:val="24"/>
          <w:szCs w:val="24"/>
        </w:rPr>
      </w:pPr>
      <w:r w:rsidRPr="00922270">
        <w:rPr>
          <w:rFonts w:ascii="Times New Roman" w:hAnsi="Times New Roman" w:cs="Times New Roman"/>
          <w:color w:val="7030A0"/>
          <w:sz w:val="24"/>
          <w:szCs w:val="24"/>
        </w:rPr>
        <w:t>Registration fees to participate and present papers in Workshops/Se</w:t>
      </w:r>
      <w:r w:rsidR="00AC7EB5" w:rsidRPr="00922270">
        <w:rPr>
          <w:rFonts w:ascii="Times New Roman" w:hAnsi="Times New Roman" w:cs="Times New Roman"/>
          <w:color w:val="7030A0"/>
          <w:sz w:val="24"/>
          <w:szCs w:val="24"/>
        </w:rPr>
        <w:t xml:space="preserve">minars, Conferences </w:t>
      </w:r>
      <w:r w:rsidR="00922270" w:rsidRPr="00922270">
        <w:rPr>
          <w:rFonts w:ascii="Times New Roman" w:hAnsi="Times New Roman" w:cs="Times New Roman"/>
          <w:color w:val="7030A0"/>
          <w:sz w:val="24"/>
          <w:szCs w:val="24"/>
        </w:rPr>
        <w:t>and Collegiate</w:t>
      </w:r>
      <w:r w:rsidRPr="00922270">
        <w:rPr>
          <w:rFonts w:ascii="Times New Roman" w:hAnsi="Times New Roman" w:cs="Times New Roman"/>
          <w:color w:val="7030A0"/>
          <w:sz w:val="24"/>
          <w:szCs w:val="24"/>
        </w:rPr>
        <w:t xml:space="preserve"> competitions.</w:t>
      </w:r>
    </w:p>
    <w:p w14:paraId="7E9CC374" w14:textId="052A41A2" w:rsidR="006255F5" w:rsidRPr="00922270" w:rsidRDefault="00922270" w:rsidP="00922270">
      <w:pPr>
        <w:pStyle w:val="ListParagraph"/>
        <w:numPr>
          <w:ilvl w:val="0"/>
          <w:numId w:val="1"/>
        </w:numPr>
        <w:tabs>
          <w:tab w:val="left" w:pos="864"/>
        </w:tabs>
        <w:spacing w:before="258"/>
        <w:jc w:val="both"/>
        <w:rPr>
          <w:rFonts w:ascii="Times New Roman" w:hAnsi="Times New Roman" w:cs="Times New Roman"/>
          <w:b/>
          <w:bCs/>
          <w:color w:val="7030A0"/>
          <w:sz w:val="24"/>
          <w:szCs w:val="24"/>
        </w:rPr>
      </w:pPr>
      <w:r w:rsidRPr="00922270">
        <w:rPr>
          <w:rFonts w:ascii="Times New Roman" w:hAnsi="Times New Roman" w:cs="Times New Roman"/>
          <w:b/>
          <w:bCs/>
          <w:color w:val="7030A0"/>
          <w:spacing w:val="-2"/>
          <w:sz w:val="24"/>
          <w:szCs w:val="24"/>
        </w:rPr>
        <w:t>Activities</w:t>
      </w:r>
      <w:r w:rsidRPr="00922270">
        <w:rPr>
          <w:rFonts w:ascii="Times New Roman" w:hAnsi="Times New Roman" w:cs="Times New Roman"/>
          <w:b/>
          <w:bCs/>
          <w:color w:val="7030A0"/>
          <w:sz w:val="24"/>
          <w:szCs w:val="24"/>
        </w:rPr>
        <w:t xml:space="preserve"> </w:t>
      </w:r>
      <w:r>
        <w:rPr>
          <w:rFonts w:ascii="Times New Roman" w:hAnsi="Times New Roman" w:cs="Times New Roman"/>
          <w:b/>
          <w:bCs/>
          <w:color w:val="7030A0"/>
          <w:sz w:val="24"/>
          <w:szCs w:val="24"/>
        </w:rPr>
        <w:t xml:space="preserve">for </w:t>
      </w:r>
      <w:r w:rsidR="006255F5" w:rsidRPr="00922270">
        <w:rPr>
          <w:rFonts w:ascii="Times New Roman" w:hAnsi="Times New Roman" w:cs="Times New Roman"/>
          <w:b/>
          <w:bCs/>
          <w:color w:val="7030A0"/>
          <w:sz w:val="24"/>
          <w:szCs w:val="24"/>
        </w:rPr>
        <w:t>Slow</w:t>
      </w:r>
      <w:r w:rsidR="00CE4716" w:rsidRPr="00922270">
        <w:rPr>
          <w:rFonts w:ascii="Times New Roman" w:hAnsi="Times New Roman" w:cs="Times New Roman"/>
          <w:b/>
          <w:bCs/>
          <w:color w:val="7030A0"/>
          <w:sz w:val="24"/>
          <w:szCs w:val="24"/>
        </w:rPr>
        <w:t xml:space="preserve"> </w:t>
      </w:r>
      <w:r w:rsidR="006255F5" w:rsidRPr="00922270">
        <w:rPr>
          <w:rFonts w:ascii="Times New Roman" w:hAnsi="Times New Roman" w:cs="Times New Roman"/>
          <w:b/>
          <w:bCs/>
          <w:color w:val="7030A0"/>
          <w:sz w:val="24"/>
          <w:szCs w:val="24"/>
        </w:rPr>
        <w:t>Learner</w:t>
      </w:r>
      <w:r w:rsidR="00CE4716" w:rsidRPr="00922270">
        <w:rPr>
          <w:rFonts w:ascii="Times New Roman" w:hAnsi="Times New Roman" w:cs="Times New Roman"/>
          <w:b/>
          <w:bCs/>
          <w:color w:val="7030A0"/>
          <w:sz w:val="24"/>
          <w:szCs w:val="24"/>
        </w:rPr>
        <w:t xml:space="preserve"> </w:t>
      </w:r>
    </w:p>
    <w:p w14:paraId="5F0322DD" w14:textId="4A3D7D36" w:rsidR="006255F5" w:rsidRPr="00922270" w:rsidRDefault="006255F5" w:rsidP="00922270">
      <w:pPr>
        <w:pStyle w:val="ListParagraph"/>
        <w:numPr>
          <w:ilvl w:val="1"/>
          <w:numId w:val="14"/>
        </w:numPr>
        <w:tabs>
          <w:tab w:val="left" w:pos="864"/>
        </w:tabs>
        <w:spacing w:before="257"/>
        <w:ind w:left="993"/>
        <w:rPr>
          <w:rFonts w:ascii="Times New Roman" w:hAnsi="Times New Roman" w:cs="Times New Roman"/>
          <w:color w:val="7030A0"/>
          <w:sz w:val="24"/>
          <w:szCs w:val="24"/>
        </w:rPr>
      </w:pPr>
      <w:r w:rsidRPr="00922270">
        <w:rPr>
          <w:rFonts w:ascii="Times New Roman" w:hAnsi="Times New Roman" w:cs="Times New Roman"/>
          <w:color w:val="7030A0"/>
          <w:sz w:val="24"/>
          <w:szCs w:val="24"/>
        </w:rPr>
        <w:t>Simple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but</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standard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course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material,</w:t>
      </w:r>
      <w:r w:rsidR="00CE4716" w:rsidRPr="00922270">
        <w:rPr>
          <w:rFonts w:ascii="Times New Roman" w:hAnsi="Times New Roman" w:cs="Times New Roman"/>
          <w:color w:val="7030A0"/>
          <w:sz w:val="24"/>
          <w:szCs w:val="24"/>
        </w:rPr>
        <w:t xml:space="preserve"> </w:t>
      </w:r>
      <w:r w:rsidR="00922270">
        <w:rPr>
          <w:rFonts w:ascii="Times New Roman" w:hAnsi="Times New Roman" w:cs="Times New Roman"/>
          <w:color w:val="7030A0"/>
          <w:sz w:val="24"/>
          <w:szCs w:val="24"/>
        </w:rPr>
        <w:t>r</w:t>
      </w:r>
      <w:r w:rsidRPr="00922270">
        <w:rPr>
          <w:rFonts w:ascii="Times New Roman" w:hAnsi="Times New Roman" w:cs="Times New Roman"/>
          <w:color w:val="7030A0"/>
          <w:sz w:val="24"/>
          <w:szCs w:val="24"/>
        </w:rPr>
        <w:t>ecorded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video</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lectures.</w:t>
      </w:r>
    </w:p>
    <w:p w14:paraId="165D5D84" w14:textId="5FD412DD" w:rsidR="006255F5" w:rsidRPr="00922270" w:rsidRDefault="006255F5" w:rsidP="00922270">
      <w:pPr>
        <w:pStyle w:val="ListParagraph"/>
        <w:numPr>
          <w:ilvl w:val="1"/>
          <w:numId w:val="14"/>
        </w:numPr>
        <w:tabs>
          <w:tab w:val="left" w:pos="864"/>
        </w:tabs>
        <w:spacing w:before="2"/>
        <w:ind w:left="993"/>
        <w:rPr>
          <w:rFonts w:ascii="Times New Roman" w:hAnsi="Times New Roman" w:cs="Times New Roman"/>
          <w:color w:val="7030A0"/>
          <w:sz w:val="24"/>
          <w:szCs w:val="24"/>
        </w:rPr>
      </w:pPr>
      <w:r w:rsidRPr="00922270">
        <w:rPr>
          <w:rFonts w:ascii="Times New Roman" w:hAnsi="Times New Roman" w:cs="Times New Roman"/>
          <w:color w:val="7030A0"/>
          <w:sz w:val="24"/>
          <w:szCs w:val="24"/>
        </w:rPr>
        <w:t>Learning</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Practice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session</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00E248C9">
        <w:rPr>
          <w:rFonts w:ascii="Times New Roman" w:hAnsi="Times New Roman" w:cs="Times New Roman"/>
          <w:color w:val="7030A0"/>
          <w:sz w:val="24"/>
          <w:szCs w:val="24"/>
        </w:rPr>
        <w:t>detailed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discussion</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on</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syllabus</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content</w:t>
      </w:r>
      <w:r w:rsidR="00AC7EB5" w:rsidRPr="00922270">
        <w:rPr>
          <w:rFonts w:ascii="Times New Roman" w:hAnsi="Times New Roman" w:cs="Times New Roman"/>
          <w:color w:val="7030A0"/>
          <w:spacing w:val="-2"/>
          <w:sz w:val="24"/>
          <w:szCs w:val="24"/>
        </w:rPr>
        <w:t>.</w:t>
      </w:r>
    </w:p>
    <w:p w14:paraId="16D953A4" w14:textId="77777777" w:rsidR="006255F5" w:rsidRPr="00922270" w:rsidRDefault="006255F5" w:rsidP="00922270">
      <w:pPr>
        <w:pStyle w:val="ListParagraph"/>
        <w:numPr>
          <w:ilvl w:val="1"/>
          <w:numId w:val="14"/>
        </w:numPr>
        <w:tabs>
          <w:tab w:val="left" w:pos="864"/>
        </w:tabs>
        <w:spacing w:before="2"/>
        <w:ind w:left="993"/>
        <w:rPr>
          <w:rFonts w:ascii="Times New Roman" w:hAnsi="Times New Roman" w:cs="Times New Roman"/>
          <w:color w:val="7030A0"/>
          <w:sz w:val="24"/>
          <w:szCs w:val="24"/>
        </w:rPr>
      </w:pPr>
      <w:r w:rsidRPr="00922270">
        <w:rPr>
          <w:rFonts w:ascii="Times New Roman" w:hAnsi="Times New Roman" w:cs="Times New Roman"/>
          <w:color w:val="7030A0"/>
          <w:sz w:val="24"/>
          <w:szCs w:val="24"/>
        </w:rPr>
        <w:t>The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tutor’s</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interaction</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with</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students</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and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parents.</w:t>
      </w:r>
    </w:p>
    <w:p w14:paraId="2A6A8762" w14:textId="1AFFD3E0" w:rsidR="006255F5" w:rsidRPr="00922270" w:rsidRDefault="006255F5" w:rsidP="00922270">
      <w:pPr>
        <w:pStyle w:val="ListParagraph"/>
        <w:numPr>
          <w:ilvl w:val="1"/>
          <w:numId w:val="14"/>
        </w:numPr>
        <w:tabs>
          <w:tab w:val="left" w:pos="864"/>
        </w:tabs>
        <w:spacing w:before="2"/>
        <w:ind w:left="993"/>
        <w:rPr>
          <w:rFonts w:ascii="Times New Roman" w:hAnsi="Times New Roman" w:cs="Times New Roman"/>
          <w:color w:val="7030A0"/>
          <w:sz w:val="24"/>
          <w:szCs w:val="24"/>
        </w:rPr>
      </w:pPr>
      <w:r w:rsidRPr="00922270">
        <w:rPr>
          <w:rFonts w:ascii="Times New Roman" w:hAnsi="Times New Roman" w:cs="Times New Roman"/>
          <w:color w:val="7030A0"/>
          <w:sz w:val="24"/>
          <w:szCs w:val="24"/>
        </w:rPr>
        <w:t>Buddy</w:t>
      </w:r>
      <w:r w:rsidR="00CE4716" w:rsidRPr="00922270">
        <w:rPr>
          <w:rFonts w:ascii="Times New Roman" w:hAnsi="Times New Roman" w:cs="Times New Roman"/>
          <w:color w:val="7030A0"/>
          <w:sz w:val="24"/>
          <w:szCs w:val="24"/>
        </w:rPr>
        <w:t xml:space="preserve"> </w:t>
      </w:r>
      <w:r w:rsidR="00E248C9">
        <w:rPr>
          <w:rFonts w:ascii="Times New Roman" w:hAnsi="Times New Roman" w:cs="Times New Roman"/>
          <w:color w:val="7030A0"/>
          <w:sz w:val="24"/>
          <w:szCs w:val="24"/>
        </w:rPr>
        <w:t>Alumni scheme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career</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guidance</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z w:val="24"/>
          <w:szCs w:val="24"/>
        </w:rPr>
        <w:t>and</w:t>
      </w:r>
      <w:r w:rsidR="00CE4716" w:rsidRPr="00922270">
        <w:rPr>
          <w:rFonts w:ascii="Times New Roman" w:hAnsi="Times New Roman" w:cs="Times New Roman"/>
          <w:color w:val="7030A0"/>
          <w:sz w:val="24"/>
          <w:szCs w:val="24"/>
        </w:rPr>
        <w:t xml:space="preserve"> </w:t>
      </w:r>
      <w:r w:rsidRPr="00922270">
        <w:rPr>
          <w:rFonts w:ascii="Times New Roman" w:hAnsi="Times New Roman" w:cs="Times New Roman"/>
          <w:color w:val="7030A0"/>
          <w:spacing w:val="-2"/>
          <w:sz w:val="24"/>
          <w:szCs w:val="24"/>
        </w:rPr>
        <w:t>counseling.</w:t>
      </w:r>
    </w:p>
    <w:p w14:paraId="53D8750B" w14:textId="3481CCF8" w:rsidR="006255F5" w:rsidRPr="00922270" w:rsidRDefault="00E248C9" w:rsidP="00922270">
      <w:pPr>
        <w:pStyle w:val="ListParagraph"/>
        <w:numPr>
          <w:ilvl w:val="1"/>
          <w:numId w:val="14"/>
        </w:numPr>
        <w:tabs>
          <w:tab w:val="left" w:pos="864"/>
        </w:tabs>
        <w:spacing w:before="1"/>
        <w:ind w:left="993"/>
        <w:rPr>
          <w:rFonts w:ascii="Times New Roman" w:hAnsi="Times New Roman" w:cs="Times New Roman"/>
          <w:color w:val="7030A0"/>
          <w:sz w:val="24"/>
          <w:szCs w:val="24"/>
        </w:rPr>
      </w:pPr>
      <w:r>
        <w:rPr>
          <w:rFonts w:ascii="Times New Roman" w:hAnsi="Times New Roman" w:cs="Times New Roman"/>
          <w:color w:val="7030A0"/>
          <w:sz w:val="24"/>
          <w:szCs w:val="24"/>
        </w:rPr>
        <w:t>Need-based</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z w:val="24"/>
          <w:szCs w:val="24"/>
        </w:rPr>
        <w:t>counseling</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z w:val="24"/>
          <w:szCs w:val="24"/>
        </w:rPr>
        <w:t>by</w:t>
      </w:r>
      <w:r w:rsidR="00CE4716" w:rsidRPr="00922270">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a </w:t>
      </w:r>
      <w:r w:rsidR="006255F5" w:rsidRPr="00922270">
        <w:rPr>
          <w:rFonts w:ascii="Times New Roman" w:hAnsi="Times New Roman" w:cs="Times New Roman"/>
          <w:color w:val="7030A0"/>
          <w:sz w:val="24"/>
          <w:szCs w:val="24"/>
        </w:rPr>
        <w:t>professional</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pacing w:val="-2"/>
          <w:sz w:val="24"/>
          <w:szCs w:val="24"/>
        </w:rPr>
        <w:t>counselor.</w:t>
      </w:r>
    </w:p>
    <w:p w14:paraId="320F1AE9" w14:textId="0CB62DE4" w:rsidR="00170D0F" w:rsidRPr="00E248C9" w:rsidRDefault="00922270" w:rsidP="00922270">
      <w:pPr>
        <w:pStyle w:val="ListParagraph"/>
        <w:numPr>
          <w:ilvl w:val="1"/>
          <w:numId w:val="14"/>
        </w:numPr>
        <w:tabs>
          <w:tab w:val="left" w:pos="864"/>
        </w:tabs>
        <w:spacing w:before="2"/>
        <w:ind w:left="993"/>
        <w:rPr>
          <w:rFonts w:ascii="Times New Roman" w:hAnsi="Times New Roman" w:cs="Times New Roman"/>
          <w:color w:val="7030A0"/>
          <w:sz w:val="24"/>
          <w:szCs w:val="24"/>
        </w:rPr>
      </w:pPr>
      <w:r>
        <w:rPr>
          <w:rFonts w:ascii="Times New Roman" w:hAnsi="Times New Roman" w:cs="Times New Roman"/>
          <w:color w:val="7030A0"/>
          <w:sz w:val="24"/>
          <w:szCs w:val="24"/>
        </w:rPr>
        <w:t>Makeup</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z w:val="24"/>
          <w:szCs w:val="24"/>
        </w:rPr>
        <w:t>classes</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z w:val="24"/>
          <w:szCs w:val="24"/>
        </w:rPr>
        <w:t>for</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z w:val="24"/>
          <w:szCs w:val="24"/>
        </w:rPr>
        <w:t>DSE</w:t>
      </w:r>
      <w:r w:rsidR="00CE4716" w:rsidRPr="00922270">
        <w:rPr>
          <w:rFonts w:ascii="Times New Roman" w:hAnsi="Times New Roman" w:cs="Times New Roman"/>
          <w:color w:val="7030A0"/>
          <w:sz w:val="24"/>
          <w:szCs w:val="24"/>
        </w:rPr>
        <w:t xml:space="preserve"> </w:t>
      </w:r>
      <w:r w:rsidR="006255F5" w:rsidRPr="00922270">
        <w:rPr>
          <w:rFonts w:ascii="Times New Roman" w:hAnsi="Times New Roman" w:cs="Times New Roman"/>
          <w:color w:val="7030A0"/>
          <w:spacing w:val="-2"/>
          <w:sz w:val="24"/>
          <w:szCs w:val="24"/>
        </w:rPr>
        <w:t>Students.</w:t>
      </w:r>
    </w:p>
    <w:p w14:paraId="2C25E09A" w14:textId="2458B1CA" w:rsidR="00E248C9" w:rsidRPr="00922270" w:rsidRDefault="00E248C9" w:rsidP="00922270">
      <w:pPr>
        <w:pStyle w:val="ListParagraph"/>
        <w:numPr>
          <w:ilvl w:val="1"/>
          <w:numId w:val="14"/>
        </w:numPr>
        <w:tabs>
          <w:tab w:val="left" w:pos="864"/>
        </w:tabs>
        <w:spacing w:before="2"/>
        <w:ind w:left="993"/>
        <w:rPr>
          <w:rFonts w:ascii="Times New Roman" w:hAnsi="Times New Roman" w:cs="Times New Roman"/>
          <w:color w:val="7030A0"/>
          <w:sz w:val="24"/>
          <w:szCs w:val="24"/>
        </w:rPr>
      </w:pPr>
      <w:r>
        <w:rPr>
          <w:rFonts w:ascii="Times New Roman" w:hAnsi="Times New Roman" w:cs="Times New Roman"/>
          <w:color w:val="7030A0"/>
          <w:spacing w:val="-2"/>
          <w:sz w:val="24"/>
          <w:szCs w:val="24"/>
        </w:rPr>
        <w:t>Regular feedback mechanism</w:t>
      </w:r>
    </w:p>
    <w:p w14:paraId="34A3853B" w14:textId="77777777" w:rsidR="00922270" w:rsidRPr="00922270" w:rsidRDefault="00922270" w:rsidP="00922270">
      <w:pPr>
        <w:pStyle w:val="ListParagraph"/>
        <w:tabs>
          <w:tab w:val="left" w:pos="864"/>
        </w:tabs>
        <w:spacing w:before="2"/>
        <w:ind w:left="865"/>
        <w:rPr>
          <w:rFonts w:ascii="Times New Roman" w:hAnsi="Times New Roman" w:cs="Times New Roman"/>
          <w:color w:val="7030A0"/>
          <w:sz w:val="24"/>
          <w:szCs w:val="24"/>
        </w:rPr>
      </w:pPr>
    </w:p>
    <w:p w14:paraId="0692CD41" w14:textId="6C92ADDF" w:rsidR="00922270" w:rsidRPr="00922270" w:rsidRDefault="00922270" w:rsidP="00922270">
      <w:pPr>
        <w:pStyle w:val="ListParagraph"/>
        <w:tabs>
          <w:tab w:val="left" w:pos="864"/>
        </w:tabs>
        <w:spacing w:before="2"/>
        <w:jc w:val="both"/>
        <w:rPr>
          <w:rFonts w:ascii="Times New Roman" w:hAnsi="Times New Roman" w:cs="Times New Roman"/>
          <w:color w:val="7030A0"/>
          <w:sz w:val="24"/>
          <w:szCs w:val="24"/>
        </w:rPr>
      </w:pPr>
      <w:r w:rsidRPr="00922270">
        <w:rPr>
          <w:rFonts w:ascii="Times New Roman" w:hAnsi="Times New Roman" w:cs="Times New Roman"/>
          <w:color w:val="7030A0"/>
          <w:sz w:val="24"/>
          <w:szCs w:val="24"/>
        </w:rPr>
        <w:t>By implementing these strategies, institution</w:t>
      </w:r>
      <w:r>
        <w:rPr>
          <w:rFonts w:ascii="Times New Roman" w:hAnsi="Times New Roman" w:cs="Times New Roman"/>
          <w:color w:val="7030A0"/>
          <w:sz w:val="24"/>
          <w:szCs w:val="24"/>
        </w:rPr>
        <w:t xml:space="preserve"> have</w:t>
      </w:r>
      <w:r w:rsidRPr="00922270">
        <w:rPr>
          <w:rFonts w:ascii="Times New Roman" w:hAnsi="Times New Roman" w:cs="Times New Roman"/>
          <w:color w:val="7030A0"/>
          <w:sz w:val="24"/>
          <w:szCs w:val="24"/>
        </w:rPr>
        <w:t xml:space="preserve"> effectively support</w:t>
      </w:r>
      <w:r>
        <w:rPr>
          <w:rFonts w:ascii="Times New Roman" w:hAnsi="Times New Roman" w:cs="Times New Roman"/>
          <w:color w:val="7030A0"/>
          <w:sz w:val="24"/>
          <w:szCs w:val="24"/>
        </w:rPr>
        <w:t>ed</w:t>
      </w:r>
      <w:r w:rsidRPr="00922270">
        <w:rPr>
          <w:rFonts w:ascii="Times New Roman" w:hAnsi="Times New Roman" w:cs="Times New Roman"/>
          <w:color w:val="7030A0"/>
          <w:sz w:val="24"/>
          <w:szCs w:val="24"/>
        </w:rPr>
        <w:t xml:space="preserve"> both advanced and slow learners, ensuring that all students have the opportunity to succeed and thrive in their educational pursuits</w:t>
      </w:r>
    </w:p>
    <w:p w14:paraId="0888366A" w14:textId="77777777" w:rsidR="0009088F" w:rsidRDefault="0009088F" w:rsidP="0009088F">
      <w:pPr>
        <w:pStyle w:val="ListParagraph"/>
        <w:tabs>
          <w:tab w:val="left" w:pos="864"/>
        </w:tabs>
        <w:spacing w:before="2"/>
        <w:ind w:left="864"/>
        <w:jc w:val="both"/>
        <w:rPr>
          <w:rFonts w:ascii="Times New Roman" w:hAnsi="Times New Roman" w:cs="Times New Roman"/>
          <w:b/>
          <w:sz w:val="25"/>
        </w:rPr>
      </w:pPr>
    </w:p>
    <w:p w14:paraId="7A2FA9BA" w14:textId="77777777" w:rsidR="00922270" w:rsidRDefault="00922270" w:rsidP="0009088F">
      <w:pPr>
        <w:pStyle w:val="ListParagraph"/>
        <w:tabs>
          <w:tab w:val="left" w:pos="864"/>
        </w:tabs>
        <w:spacing w:before="2"/>
        <w:ind w:left="864"/>
        <w:jc w:val="both"/>
        <w:rPr>
          <w:rFonts w:ascii="Times New Roman" w:hAnsi="Times New Roman" w:cs="Times New Roman"/>
          <w:b/>
          <w:sz w:val="25"/>
        </w:rPr>
      </w:pPr>
    </w:p>
    <w:p w14:paraId="4084CF4B" w14:textId="77777777" w:rsidR="00922270" w:rsidRPr="0009088F" w:rsidRDefault="00922270" w:rsidP="0009088F">
      <w:pPr>
        <w:pStyle w:val="ListParagraph"/>
        <w:tabs>
          <w:tab w:val="left" w:pos="864"/>
        </w:tabs>
        <w:spacing w:before="2"/>
        <w:ind w:left="864"/>
        <w:jc w:val="both"/>
        <w:rPr>
          <w:rFonts w:ascii="Times New Roman" w:hAnsi="Times New Roman" w:cs="Times New Roman"/>
          <w:b/>
          <w:sz w:val="25"/>
        </w:rPr>
      </w:pPr>
    </w:p>
    <w:p w14:paraId="6C9C24D8" w14:textId="77777777" w:rsidR="00170D0F" w:rsidRPr="00A11072" w:rsidRDefault="00170D0F" w:rsidP="00A11072">
      <w:pPr>
        <w:tabs>
          <w:tab w:val="left" w:pos="652"/>
        </w:tabs>
        <w:rPr>
          <w:rFonts w:ascii="Times New Roman" w:hAnsi="Times New Roman" w:cs="Times New Roman"/>
          <w:b/>
          <w:sz w:val="25"/>
        </w:rPr>
      </w:pPr>
      <w:r w:rsidRPr="00A11072">
        <w:rPr>
          <w:rFonts w:ascii="Times New Roman" w:hAnsi="Times New Roman" w:cs="Times New Roman"/>
          <w:b/>
          <w:sz w:val="25"/>
        </w:rPr>
        <w:lastRenderedPageBreak/>
        <w:t>2.3.1-Teaching-Learning</w:t>
      </w:r>
      <w:r w:rsidRPr="00A11072">
        <w:rPr>
          <w:rFonts w:ascii="Times New Roman" w:hAnsi="Times New Roman" w:cs="Times New Roman"/>
          <w:b/>
          <w:spacing w:val="-2"/>
          <w:sz w:val="25"/>
        </w:rPr>
        <w:t>Process</w:t>
      </w:r>
    </w:p>
    <w:p w14:paraId="3D3E7658" w14:textId="4110D08C" w:rsidR="00170D0F" w:rsidRPr="0009088F" w:rsidRDefault="00A11072" w:rsidP="0009088F">
      <w:pPr>
        <w:tabs>
          <w:tab w:val="left" w:pos="846"/>
        </w:tabs>
        <w:spacing w:before="175" w:line="247" w:lineRule="auto"/>
        <w:ind w:right="197"/>
        <w:jc w:val="both"/>
        <w:rPr>
          <w:rFonts w:ascii="Times New Roman" w:hAnsi="Times New Roman" w:cs="Times New Roman"/>
          <w:sz w:val="25"/>
        </w:rPr>
      </w:pPr>
      <w:r>
        <w:rPr>
          <w:rFonts w:ascii="Times New Roman" w:hAnsi="Times New Roman" w:cs="Times New Roman"/>
          <w:sz w:val="25"/>
        </w:rPr>
        <w:t>Student-centric</w:t>
      </w:r>
      <w:r w:rsidR="00170D0F" w:rsidRPr="0009088F">
        <w:rPr>
          <w:rFonts w:ascii="Times New Roman" w:hAnsi="Times New Roman" w:cs="Times New Roman"/>
          <w:sz w:val="25"/>
        </w:rPr>
        <w:t xml:space="preserve"> methods, such as experiential learning, participative learning and </w:t>
      </w:r>
      <w:r>
        <w:rPr>
          <w:rFonts w:ascii="Times New Roman" w:hAnsi="Times New Roman" w:cs="Times New Roman"/>
          <w:sz w:val="25"/>
        </w:rPr>
        <w:t>problem-solving</w:t>
      </w:r>
      <w:r w:rsidR="00EB0C67">
        <w:rPr>
          <w:rFonts w:ascii="Times New Roman" w:hAnsi="Times New Roman" w:cs="Times New Roman"/>
          <w:sz w:val="25"/>
        </w:rPr>
        <w:t xml:space="preserve"> skills</w:t>
      </w:r>
      <w:r w:rsidR="00170D0F" w:rsidRPr="0009088F">
        <w:rPr>
          <w:rFonts w:ascii="Times New Roman" w:hAnsi="Times New Roman" w:cs="Times New Roman"/>
          <w:sz w:val="25"/>
        </w:rPr>
        <w:t xml:space="preserve"> </w:t>
      </w:r>
      <w:r w:rsidR="00170D0F" w:rsidRPr="0009088F">
        <w:rPr>
          <w:rFonts w:ascii="Times New Roman" w:hAnsi="Times New Roman" w:cs="Times New Roman"/>
          <w:spacing w:val="-2"/>
          <w:sz w:val="25"/>
        </w:rPr>
        <w:t>experiences</w:t>
      </w:r>
      <w:r>
        <w:rPr>
          <w:rFonts w:ascii="Times New Roman" w:hAnsi="Times New Roman" w:cs="Times New Roman"/>
          <w:spacing w:val="-2"/>
          <w:sz w:val="25"/>
        </w:rPr>
        <w:t>:</w:t>
      </w:r>
    </w:p>
    <w:p w14:paraId="35B65138" w14:textId="77777777" w:rsidR="00A11072" w:rsidRPr="00A11072" w:rsidRDefault="00A11072" w:rsidP="0009088F">
      <w:pPr>
        <w:pStyle w:val="BodyText"/>
        <w:spacing w:before="259"/>
        <w:ind w:left="0"/>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 xml:space="preserve">The institute promotes and implements experiential and participative learning through various teaching methods that focus on the students. In this approach, faculty members play a crucial role in facilitating these student-centered practices. </w:t>
      </w:r>
    </w:p>
    <w:p w14:paraId="0C53D691" w14:textId="2E569741" w:rsidR="00170D0F" w:rsidRPr="00A11072" w:rsidRDefault="00170D0F" w:rsidP="0009088F">
      <w:pPr>
        <w:pStyle w:val="BodyText"/>
        <w:spacing w:before="259"/>
        <w:ind w:left="0"/>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The</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following</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methodologies</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and</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initiatives</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have</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resulted</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in</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enhanced</w:t>
      </w:r>
      <w:r w:rsidR="00EB0C67"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pacing w:val="-10"/>
          <w:sz w:val="24"/>
          <w:szCs w:val="24"/>
        </w:rPr>
        <w:t>l</w:t>
      </w:r>
      <w:r w:rsidR="009265F8" w:rsidRPr="00A11072">
        <w:rPr>
          <w:rFonts w:ascii="Times New Roman" w:hAnsi="Times New Roman" w:cs="Times New Roman"/>
          <w:b w:val="0"/>
          <w:bCs w:val="0"/>
          <w:color w:val="7030A0"/>
          <w:spacing w:val="-10"/>
          <w:sz w:val="24"/>
          <w:szCs w:val="24"/>
        </w:rPr>
        <w:t>earning of students.</w:t>
      </w:r>
    </w:p>
    <w:p w14:paraId="075B32E6" w14:textId="0422163B" w:rsidR="00170D0F" w:rsidRPr="00A11072" w:rsidRDefault="00170D0F" w:rsidP="00A11072">
      <w:pPr>
        <w:pStyle w:val="ListParagraph"/>
        <w:numPr>
          <w:ilvl w:val="0"/>
          <w:numId w:val="15"/>
        </w:numPr>
        <w:tabs>
          <w:tab w:val="left" w:pos="718"/>
        </w:tabs>
        <w:spacing w:before="257"/>
        <w:rPr>
          <w:rFonts w:ascii="Times New Roman" w:hAnsi="Times New Roman" w:cs="Times New Roman"/>
          <w:color w:val="7030A0"/>
          <w:sz w:val="24"/>
          <w:szCs w:val="24"/>
        </w:rPr>
      </w:pPr>
      <w:r w:rsidRPr="00A11072">
        <w:rPr>
          <w:rFonts w:ascii="Times New Roman" w:hAnsi="Times New Roman" w:cs="Times New Roman"/>
          <w:color w:val="7030A0"/>
          <w:sz w:val="24"/>
          <w:szCs w:val="24"/>
        </w:rPr>
        <w:t>Industry</w:t>
      </w:r>
      <w:r w:rsidR="009265F8" w:rsidRPr="00A11072">
        <w:rPr>
          <w:rFonts w:ascii="Times New Roman" w:hAnsi="Times New Roman" w:cs="Times New Roman"/>
          <w:color w:val="7030A0"/>
          <w:sz w:val="24"/>
          <w:szCs w:val="24"/>
        </w:rPr>
        <w:t xml:space="preserve"> </w:t>
      </w:r>
      <w:r w:rsidR="00A11072" w:rsidRPr="00A11072">
        <w:rPr>
          <w:rFonts w:ascii="Times New Roman" w:hAnsi="Times New Roman" w:cs="Times New Roman"/>
          <w:color w:val="7030A0"/>
          <w:spacing w:val="-2"/>
          <w:sz w:val="24"/>
          <w:szCs w:val="24"/>
        </w:rPr>
        <w:t>Internships:</w:t>
      </w:r>
    </w:p>
    <w:p w14:paraId="50BC5A33" w14:textId="1C892222" w:rsidR="00C60C25" w:rsidRPr="00A11072" w:rsidRDefault="00170D0F" w:rsidP="00A11072">
      <w:pPr>
        <w:pStyle w:val="BodyText"/>
        <w:spacing w:before="82"/>
        <w:ind w:left="720" w:right="162"/>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 xml:space="preserve">Students have undergone internships during </w:t>
      </w:r>
      <w:r w:rsidR="00A11072">
        <w:rPr>
          <w:rFonts w:ascii="Times New Roman" w:hAnsi="Times New Roman" w:cs="Times New Roman"/>
          <w:b w:val="0"/>
          <w:bCs w:val="0"/>
          <w:color w:val="7030A0"/>
          <w:sz w:val="24"/>
          <w:szCs w:val="24"/>
        </w:rPr>
        <w:t xml:space="preserve">the </w:t>
      </w:r>
      <w:r w:rsidRPr="00A11072">
        <w:rPr>
          <w:rFonts w:ascii="Times New Roman" w:hAnsi="Times New Roman" w:cs="Times New Roman"/>
          <w:b w:val="0"/>
          <w:bCs w:val="0"/>
          <w:color w:val="7030A0"/>
          <w:sz w:val="24"/>
          <w:szCs w:val="24"/>
        </w:rPr>
        <w:t>academic year 202</w:t>
      </w:r>
      <w:r w:rsidR="00A11072">
        <w:rPr>
          <w:rFonts w:ascii="Times New Roman" w:hAnsi="Times New Roman" w:cs="Times New Roman"/>
          <w:b w:val="0"/>
          <w:bCs w:val="0"/>
          <w:color w:val="7030A0"/>
          <w:sz w:val="24"/>
          <w:szCs w:val="24"/>
        </w:rPr>
        <w:t>3</w:t>
      </w:r>
      <w:r w:rsidRPr="00A11072">
        <w:rPr>
          <w:rFonts w:ascii="Times New Roman" w:hAnsi="Times New Roman" w:cs="Times New Roman"/>
          <w:b w:val="0"/>
          <w:bCs w:val="0"/>
          <w:color w:val="7030A0"/>
          <w:sz w:val="24"/>
          <w:szCs w:val="24"/>
        </w:rPr>
        <w:t>-2</w:t>
      </w:r>
      <w:r w:rsidR="00A11072">
        <w:rPr>
          <w:rFonts w:ascii="Times New Roman" w:hAnsi="Times New Roman" w:cs="Times New Roman"/>
          <w:b w:val="0"/>
          <w:bCs w:val="0"/>
          <w:color w:val="7030A0"/>
          <w:sz w:val="24"/>
          <w:szCs w:val="24"/>
        </w:rPr>
        <w:t>4</w:t>
      </w:r>
      <w:r w:rsidRPr="00A11072">
        <w:rPr>
          <w:rFonts w:ascii="Times New Roman" w:hAnsi="Times New Roman" w:cs="Times New Roman"/>
          <w:b w:val="0"/>
          <w:bCs w:val="0"/>
          <w:color w:val="7030A0"/>
          <w:sz w:val="24"/>
          <w:szCs w:val="24"/>
        </w:rPr>
        <w:t xml:space="preserve"> in v</w:t>
      </w:r>
      <w:r w:rsidR="009265F8" w:rsidRPr="00A11072">
        <w:rPr>
          <w:rFonts w:ascii="Times New Roman" w:hAnsi="Times New Roman" w:cs="Times New Roman"/>
          <w:b w:val="0"/>
          <w:bCs w:val="0"/>
          <w:color w:val="7030A0"/>
          <w:sz w:val="24"/>
          <w:szCs w:val="24"/>
        </w:rPr>
        <w:t xml:space="preserve">arious industries and </w:t>
      </w:r>
      <w:r w:rsidR="00C60C25" w:rsidRPr="00A11072">
        <w:rPr>
          <w:rFonts w:ascii="Times New Roman" w:hAnsi="Times New Roman" w:cs="Times New Roman"/>
          <w:b w:val="0"/>
          <w:bCs w:val="0"/>
          <w:color w:val="7030A0"/>
          <w:sz w:val="24"/>
          <w:szCs w:val="24"/>
        </w:rPr>
        <w:t>organizations.</w:t>
      </w:r>
      <w:r w:rsidR="00A11072">
        <w:rPr>
          <w:rFonts w:ascii="Times New Roman" w:hAnsi="Times New Roman" w:cs="Times New Roman"/>
          <w:b w:val="0"/>
          <w:bCs w:val="0"/>
          <w:color w:val="7030A0"/>
          <w:sz w:val="24"/>
          <w:szCs w:val="24"/>
        </w:rPr>
        <w:t xml:space="preserve"> In the new curriculum (2019 pattern of SPPU) the internship has been made mandatory at the Third Year. </w:t>
      </w:r>
    </w:p>
    <w:p w14:paraId="64DD3CA7" w14:textId="50AD8E1D" w:rsidR="00170D0F" w:rsidRPr="00A11072" w:rsidRDefault="00170D0F" w:rsidP="00A11072">
      <w:pPr>
        <w:pStyle w:val="BodyText"/>
        <w:spacing w:before="82"/>
        <w:ind w:left="720" w:right="162"/>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 xml:space="preserve">These Internships have improved </w:t>
      </w:r>
      <w:r w:rsidR="00A11072">
        <w:rPr>
          <w:rFonts w:ascii="Times New Roman" w:hAnsi="Times New Roman" w:cs="Times New Roman"/>
          <w:b w:val="0"/>
          <w:bCs w:val="0"/>
          <w:color w:val="7030A0"/>
          <w:sz w:val="24"/>
          <w:szCs w:val="24"/>
        </w:rPr>
        <w:t>their understanding and applications of technologies learned,</w:t>
      </w:r>
      <w:r w:rsidR="00DD1F1E">
        <w:rPr>
          <w:rFonts w:ascii="Times New Roman" w:hAnsi="Times New Roman" w:cs="Times New Roman"/>
          <w:b w:val="0"/>
          <w:bCs w:val="0"/>
          <w:color w:val="7030A0"/>
          <w:sz w:val="24"/>
          <w:szCs w:val="24"/>
        </w:rPr>
        <w:t xml:space="preserve"> </w:t>
      </w:r>
      <w:r w:rsidR="00A11072" w:rsidRPr="00A11072">
        <w:rPr>
          <w:rFonts w:ascii="Times New Roman" w:hAnsi="Times New Roman" w:cs="Times New Roman"/>
          <w:b w:val="0"/>
          <w:bCs w:val="0"/>
          <w:color w:val="7030A0"/>
          <w:sz w:val="24"/>
          <w:szCs w:val="24"/>
        </w:rPr>
        <w:t>problem-solving</w:t>
      </w:r>
      <w:r w:rsidRPr="00A11072">
        <w:rPr>
          <w:rFonts w:ascii="Times New Roman" w:hAnsi="Times New Roman" w:cs="Times New Roman"/>
          <w:b w:val="0"/>
          <w:bCs w:val="0"/>
          <w:color w:val="7030A0"/>
          <w:sz w:val="24"/>
          <w:szCs w:val="24"/>
        </w:rPr>
        <w:t xml:space="preserve"> skills</w:t>
      </w:r>
      <w:r w:rsidR="00A11072">
        <w:rPr>
          <w:rFonts w:ascii="Times New Roman" w:hAnsi="Times New Roman" w:cs="Times New Roman"/>
          <w:b w:val="0"/>
          <w:bCs w:val="0"/>
          <w:color w:val="7030A0"/>
          <w:sz w:val="24"/>
          <w:szCs w:val="24"/>
        </w:rPr>
        <w:t>,</w:t>
      </w:r>
      <w:r w:rsidR="00DD1F1E">
        <w:rPr>
          <w:rFonts w:ascii="Times New Roman" w:hAnsi="Times New Roman" w:cs="Times New Roman"/>
          <w:b w:val="0"/>
          <w:bCs w:val="0"/>
          <w:color w:val="7030A0"/>
          <w:sz w:val="24"/>
          <w:szCs w:val="24"/>
        </w:rPr>
        <w:t xml:space="preserve"> accustomed to </w:t>
      </w:r>
      <w:r w:rsidR="00C60C25" w:rsidRPr="00A11072">
        <w:rPr>
          <w:rFonts w:ascii="Times New Roman" w:hAnsi="Times New Roman" w:cs="Times New Roman"/>
          <w:b w:val="0"/>
          <w:bCs w:val="0"/>
          <w:color w:val="7030A0"/>
          <w:sz w:val="24"/>
          <w:szCs w:val="24"/>
        </w:rPr>
        <w:t>various</w:t>
      </w:r>
      <w:r w:rsidRPr="00A11072">
        <w:rPr>
          <w:rFonts w:ascii="Times New Roman" w:hAnsi="Times New Roman" w:cs="Times New Roman"/>
          <w:b w:val="0"/>
          <w:bCs w:val="0"/>
          <w:color w:val="7030A0"/>
          <w:sz w:val="24"/>
          <w:szCs w:val="24"/>
        </w:rPr>
        <w:t xml:space="preserve"> industrial practices.</w:t>
      </w:r>
    </w:p>
    <w:p w14:paraId="166CC29D" w14:textId="05611B35" w:rsidR="00170D0F" w:rsidRPr="00A11072" w:rsidRDefault="00170D0F" w:rsidP="00A11072">
      <w:pPr>
        <w:pStyle w:val="ListParagraph"/>
        <w:numPr>
          <w:ilvl w:val="0"/>
          <w:numId w:val="15"/>
        </w:numPr>
        <w:tabs>
          <w:tab w:val="left" w:pos="718"/>
        </w:tabs>
        <w:spacing w:before="260"/>
        <w:rPr>
          <w:rFonts w:ascii="Times New Roman" w:hAnsi="Times New Roman" w:cs="Times New Roman"/>
          <w:color w:val="7030A0"/>
          <w:sz w:val="24"/>
          <w:szCs w:val="24"/>
        </w:rPr>
      </w:pPr>
      <w:r w:rsidRPr="00A11072">
        <w:rPr>
          <w:rFonts w:ascii="Times New Roman" w:hAnsi="Times New Roman" w:cs="Times New Roman"/>
          <w:color w:val="7030A0"/>
          <w:sz w:val="24"/>
          <w:szCs w:val="24"/>
        </w:rPr>
        <w:t>Project</w:t>
      </w:r>
      <w:r w:rsidR="009265F8" w:rsidRPr="00A11072">
        <w:rPr>
          <w:rFonts w:ascii="Times New Roman" w:hAnsi="Times New Roman" w:cs="Times New Roman"/>
          <w:color w:val="7030A0"/>
          <w:sz w:val="24"/>
          <w:szCs w:val="24"/>
        </w:rPr>
        <w:t xml:space="preserve"> </w:t>
      </w:r>
      <w:r w:rsidRPr="00A11072">
        <w:rPr>
          <w:rFonts w:ascii="Times New Roman" w:hAnsi="Times New Roman" w:cs="Times New Roman"/>
          <w:color w:val="7030A0"/>
          <w:sz w:val="24"/>
          <w:szCs w:val="24"/>
        </w:rPr>
        <w:t>Based</w:t>
      </w:r>
      <w:r w:rsidR="009265F8" w:rsidRPr="00A11072">
        <w:rPr>
          <w:rFonts w:ascii="Times New Roman" w:hAnsi="Times New Roman" w:cs="Times New Roman"/>
          <w:color w:val="7030A0"/>
          <w:sz w:val="24"/>
          <w:szCs w:val="24"/>
        </w:rPr>
        <w:t xml:space="preserve"> </w:t>
      </w:r>
      <w:r w:rsidR="00A11072" w:rsidRPr="00A11072">
        <w:rPr>
          <w:rFonts w:ascii="Times New Roman" w:hAnsi="Times New Roman" w:cs="Times New Roman"/>
          <w:color w:val="7030A0"/>
          <w:spacing w:val="-2"/>
          <w:sz w:val="24"/>
          <w:szCs w:val="24"/>
        </w:rPr>
        <w:t>Learning:</w:t>
      </w:r>
    </w:p>
    <w:p w14:paraId="6572C2BF" w14:textId="3C0D6E7B" w:rsidR="00170D0F" w:rsidRPr="00A11072" w:rsidRDefault="00170D0F" w:rsidP="00A11072">
      <w:pPr>
        <w:pStyle w:val="BodyText"/>
        <w:spacing w:before="257"/>
        <w:ind w:left="720" w:right="162"/>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Final year projects and Project Based Learning</w:t>
      </w:r>
      <w:r w:rsidR="00DD1F1E">
        <w:rPr>
          <w:rFonts w:ascii="Times New Roman" w:hAnsi="Times New Roman" w:cs="Times New Roman"/>
          <w:b w:val="0"/>
          <w:bCs w:val="0"/>
          <w:color w:val="7030A0"/>
          <w:sz w:val="24"/>
          <w:szCs w:val="24"/>
        </w:rPr>
        <w:t xml:space="preserve"> (at First Year and Second Year)</w:t>
      </w:r>
      <w:r w:rsidRPr="00A11072">
        <w:rPr>
          <w:rFonts w:ascii="Times New Roman" w:hAnsi="Times New Roman" w:cs="Times New Roman"/>
          <w:b w:val="0"/>
          <w:bCs w:val="0"/>
          <w:color w:val="7030A0"/>
          <w:sz w:val="24"/>
          <w:szCs w:val="24"/>
        </w:rPr>
        <w:t xml:space="preserve"> allows the students to </w:t>
      </w:r>
      <w:r w:rsidR="00A93467" w:rsidRPr="00A11072">
        <w:rPr>
          <w:rFonts w:ascii="Times New Roman" w:hAnsi="Times New Roman" w:cs="Times New Roman"/>
          <w:b w:val="0"/>
          <w:bCs w:val="0"/>
          <w:color w:val="7030A0"/>
          <w:sz w:val="24"/>
          <w:szCs w:val="24"/>
        </w:rPr>
        <w:t>apply their knowledge, skills and ideas.</w:t>
      </w:r>
      <w:r w:rsidRPr="00A11072">
        <w:rPr>
          <w:rFonts w:ascii="Times New Roman" w:hAnsi="Times New Roman" w:cs="Times New Roman"/>
          <w:b w:val="0"/>
          <w:bCs w:val="0"/>
          <w:color w:val="7030A0"/>
          <w:sz w:val="24"/>
          <w:szCs w:val="24"/>
        </w:rPr>
        <w:t xml:space="preserve"> In </w:t>
      </w:r>
      <w:r w:rsidR="00A11072" w:rsidRPr="00A11072">
        <w:rPr>
          <w:rFonts w:ascii="Times New Roman" w:hAnsi="Times New Roman" w:cs="Times New Roman"/>
          <w:b w:val="0"/>
          <w:bCs w:val="0"/>
          <w:color w:val="7030A0"/>
          <w:sz w:val="24"/>
          <w:szCs w:val="24"/>
        </w:rPr>
        <w:t>project-based</w:t>
      </w:r>
      <w:r w:rsidRPr="00A11072">
        <w:rPr>
          <w:rFonts w:ascii="Times New Roman" w:hAnsi="Times New Roman" w:cs="Times New Roman"/>
          <w:b w:val="0"/>
          <w:bCs w:val="0"/>
          <w:color w:val="7030A0"/>
          <w:sz w:val="24"/>
          <w:szCs w:val="24"/>
        </w:rPr>
        <w:t xml:space="preserve"> learning</w:t>
      </w:r>
      <w:r w:rsidR="00DD1F1E">
        <w:rPr>
          <w:rFonts w:ascii="Times New Roman" w:hAnsi="Times New Roman" w:cs="Times New Roman"/>
          <w:b w:val="0"/>
          <w:bCs w:val="0"/>
          <w:color w:val="7030A0"/>
          <w:sz w:val="24"/>
          <w:szCs w:val="24"/>
        </w:rPr>
        <w:t>,</w:t>
      </w:r>
      <w:r w:rsidRPr="00A11072">
        <w:rPr>
          <w:rFonts w:ascii="Times New Roman" w:hAnsi="Times New Roman" w:cs="Times New Roman"/>
          <w:b w:val="0"/>
          <w:bCs w:val="0"/>
          <w:color w:val="7030A0"/>
          <w:sz w:val="24"/>
          <w:szCs w:val="24"/>
        </w:rPr>
        <w:t xml:space="preserve"> students </w:t>
      </w:r>
      <w:r w:rsidR="00DD1F1E">
        <w:rPr>
          <w:rFonts w:ascii="Times New Roman" w:hAnsi="Times New Roman" w:cs="Times New Roman"/>
          <w:b w:val="0"/>
          <w:bCs w:val="0"/>
          <w:color w:val="7030A0"/>
          <w:sz w:val="24"/>
          <w:szCs w:val="24"/>
        </w:rPr>
        <w:t xml:space="preserve">apply problem-solving methodology and implementation. They also </w:t>
      </w:r>
      <w:proofErr w:type="gramStart"/>
      <w:r w:rsidRPr="00A11072">
        <w:rPr>
          <w:rFonts w:ascii="Times New Roman" w:hAnsi="Times New Roman" w:cs="Times New Roman"/>
          <w:b w:val="0"/>
          <w:bCs w:val="0"/>
          <w:color w:val="7030A0"/>
          <w:sz w:val="24"/>
          <w:szCs w:val="24"/>
        </w:rPr>
        <w:t>get</w:t>
      </w:r>
      <w:r w:rsidR="00A93467" w:rsidRPr="00A11072">
        <w:rPr>
          <w:rFonts w:ascii="Times New Roman" w:hAnsi="Times New Roman" w:cs="Times New Roman"/>
          <w:b w:val="0"/>
          <w:bCs w:val="0"/>
          <w:color w:val="7030A0"/>
          <w:sz w:val="24"/>
          <w:szCs w:val="24"/>
        </w:rPr>
        <w:t>s</w:t>
      </w:r>
      <w:proofErr w:type="gramEnd"/>
      <w:r w:rsidR="00A93467" w:rsidRPr="00A11072">
        <w:rPr>
          <w:rFonts w:ascii="Times New Roman" w:hAnsi="Times New Roman" w:cs="Times New Roman"/>
          <w:b w:val="0"/>
          <w:bCs w:val="0"/>
          <w:color w:val="7030A0"/>
          <w:sz w:val="24"/>
          <w:szCs w:val="24"/>
        </w:rPr>
        <w:t xml:space="preserve"> experience </w:t>
      </w:r>
      <w:r w:rsidR="00A11072" w:rsidRPr="00A11072">
        <w:rPr>
          <w:rFonts w:ascii="Times New Roman" w:hAnsi="Times New Roman" w:cs="Times New Roman"/>
          <w:b w:val="0"/>
          <w:bCs w:val="0"/>
          <w:color w:val="7030A0"/>
          <w:sz w:val="24"/>
          <w:szCs w:val="24"/>
        </w:rPr>
        <w:t>of handling</w:t>
      </w:r>
      <w:r w:rsidR="00A93467" w:rsidRPr="00A11072">
        <w:rPr>
          <w:rFonts w:ascii="Times New Roman" w:hAnsi="Times New Roman" w:cs="Times New Roman"/>
          <w:b w:val="0"/>
          <w:bCs w:val="0"/>
          <w:color w:val="7030A0"/>
          <w:sz w:val="24"/>
          <w:szCs w:val="24"/>
        </w:rPr>
        <w:t xml:space="preserve"> various</w:t>
      </w:r>
      <w:r w:rsidRPr="00A11072">
        <w:rPr>
          <w:rFonts w:ascii="Times New Roman" w:hAnsi="Times New Roman" w:cs="Times New Roman"/>
          <w:b w:val="0"/>
          <w:bCs w:val="0"/>
          <w:color w:val="7030A0"/>
          <w:sz w:val="24"/>
          <w:szCs w:val="24"/>
        </w:rPr>
        <w:t xml:space="preserve"> components, tools, instruments, equipment and machinery.</w:t>
      </w:r>
    </w:p>
    <w:p w14:paraId="7EA5FEB0" w14:textId="622ACCFB" w:rsidR="00170D0F" w:rsidRPr="00A11072" w:rsidRDefault="00170D0F" w:rsidP="00A11072">
      <w:pPr>
        <w:pStyle w:val="ListParagraph"/>
        <w:numPr>
          <w:ilvl w:val="0"/>
          <w:numId w:val="15"/>
        </w:numPr>
        <w:tabs>
          <w:tab w:val="left" w:pos="718"/>
        </w:tabs>
        <w:spacing w:before="245"/>
        <w:rPr>
          <w:rFonts w:ascii="Times New Roman" w:hAnsi="Times New Roman" w:cs="Times New Roman"/>
          <w:color w:val="7030A0"/>
          <w:sz w:val="24"/>
          <w:szCs w:val="24"/>
        </w:rPr>
      </w:pPr>
      <w:r w:rsidRPr="00A11072">
        <w:rPr>
          <w:rFonts w:ascii="Times New Roman" w:hAnsi="Times New Roman" w:cs="Times New Roman"/>
          <w:color w:val="7030A0"/>
          <w:sz w:val="24"/>
          <w:szCs w:val="24"/>
        </w:rPr>
        <w:t>NSS</w:t>
      </w:r>
      <w:r w:rsidR="009265F8" w:rsidRPr="00A11072">
        <w:rPr>
          <w:rFonts w:ascii="Times New Roman" w:hAnsi="Times New Roman" w:cs="Times New Roman"/>
          <w:color w:val="7030A0"/>
          <w:sz w:val="24"/>
          <w:szCs w:val="24"/>
        </w:rPr>
        <w:t xml:space="preserve"> </w:t>
      </w:r>
      <w:r w:rsidRPr="00A11072">
        <w:rPr>
          <w:rFonts w:ascii="Times New Roman" w:hAnsi="Times New Roman" w:cs="Times New Roman"/>
          <w:color w:val="7030A0"/>
          <w:sz w:val="24"/>
          <w:szCs w:val="24"/>
        </w:rPr>
        <w:t>field</w:t>
      </w:r>
      <w:r w:rsidR="009265F8" w:rsidRPr="00A11072">
        <w:rPr>
          <w:rFonts w:ascii="Times New Roman" w:hAnsi="Times New Roman" w:cs="Times New Roman"/>
          <w:color w:val="7030A0"/>
          <w:sz w:val="24"/>
          <w:szCs w:val="24"/>
        </w:rPr>
        <w:t xml:space="preserve"> </w:t>
      </w:r>
      <w:r w:rsidR="00A11072" w:rsidRPr="00A11072">
        <w:rPr>
          <w:rFonts w:ascii="Times New Roman" w:hAnsi="Times New Roman" w:cs="Times New Roman"/>
          <w:color w:val="7030A0"/>
          <w:spacing w:val="-4"/>
          <w:sz w:val="24"/>
          <w:szCs w:val="24"/>
        </w:rPr>
        <w:t>work:</w:t>
      </w:r>
    </w:p>
    <w:p w14:paraId="62C041CF" w14:textId="57F80D26" w:rsidR="00DD1F1E" w:rsidRDefault="00DD1F1E" w:rsidP="00DD1F1E">
      <w:pPr>
        <w:pStyle w:val="ListParagraph"/>
        <w:tabs>
          <w:tab w:val="left" w:pos="718"/>
        </w:tabs>
        <w:spacing w:before="259"/>
        <w:ind w:left="720"/>
        <w:jc w:val="both"/>
        <w:rPr>
          <w:rFonts w:ascii="Times New Roman" w:eastAsia="Courier New" w:hAnsi="Times New Roman" w:cs="Times New Roman"/>
          <w:color w:val="7030A0"/>
          <w:sz w:val="24"/>
          <w:szCs w:val="24"/>
        </w:rPr>
      </w:pPr>
      <w:r w:rsidRPr="00DD1F1E">
        <w:rPr>
          <w:rFonts w:ascii="Times New Roman" w:eastAsia="Courier New" w:hAnsi="Times New Roman" w:cs="Times New Roman"/>
          <w:color w:val="7030A0"/>
          <w:sz w:val="24"/>
          <w:szCs w:val="24"/>
        </w:rPr>
        <w:t>NSS (National Service Scheme) volunteers engage in a variety of activities, both physical and virtual, through NSS camps and other social initiatives.</w:t>
      </w:r>
      <w:r>
        <w:rPr>
          <w:rFonts w:ascii="Times New Roman" w:eastAsia="Courier New" w:hAnsi="Times New Roman" w:cs="Times New Roman"/>
          <w:color w:val="7030A0"/>
          <w:sz w:val="24"/>
          <w:szCs w:val="24"/>
        </w:rPr>
        <w:t xml:space="preserve"> V</w:t>
      </w:r>
      <w:r w:rsidRPr="00DD1F1E">
        <w:rPr>
          <w:rFonts w:ascii="Times New Roman" w:eastAsia="Courier New" w:hAnsi="Times New Roman" w:cs="Times New Roman"/>
          <w:color w:val="7030A0"/>
          <w:sz w:val="24"/>
          <w:szCs w:val="24"/>
        </w:rPr>
        <w:t>olunteers gain practical experience and develop skills by actively participating in and reflecting on their service efforts.</w:t>
      </w:r>
      <w:r>
        <w:rPr>
          <w:rFonts w:ascii="Times New Roman" w:eastAsia="Courier New" w:hAnsi="Times New Roman" w:cs="Times New Roman"/>
          <w:color w:val="7030A0"/>
          <w:sz w:val="24"/>
          <w:szCs w:val="24"/>
        </w:rPr>
        <w:t xml:space="preserve"> </w:t>
      </w:r>
      <w:r w:rsidRPr="00DD1F1E">
        <w:rPr>
          <w:rFonts w:ascii="Times New Roman" w:eastAsia="Courier New" w:hAnsi="Times New Roman" w:cs="Times New Roman"/>
          <w:color w:val="7030A0"/>
          <w:sz w:val="24"/>
          <w:szCs w:val="24"/>
        </w:rPr>
        <w:t>Volunteers participate in hands-on projects such as community service, environmental clean-ups, health camps, and educational workshops.</w:t>
      </w:r>
      <w:r>
        <w:rPr>
          <w:rFonts w:ascii="Times New Roman" w:eastAsia="Courier New" w:hAnsi="Times New Roman" w:cs="Times New Roman"/>
          <w:color w:val="7030A0"/>
          <w:sz w:val="24"/>
          <w:szCs w:val="24"/>
        </w:rPr>
        <w:t xml:space="preserve"> I</w:t>
      </w:r>
      <w:r w:rsidRPr="00DD1F1E">
        <w:rPr>
          <w:rFonts w:ascii="Times New Roman" w:eastAsia="Courier New" w:hAnsi="Times New Roman" w:cs="Times New Roman"/>
          <w:color w:val="7030A0"/>
          <w:sz w:val="24"/>
          <w:szCs w:val="24"/>
        </w:rPr>
        <w:t>nteracti</w:t>
      </w:r>
      <w:r>
        <w:rPr>
          <w:rFonts w:ascii="Times New Roman" w:eastAsia="Courier New" w:hAnsi="Times New Roman" w:cs="Times New Roman"/>
          <w:color w:val="7030A0"/>
          <w:sz w:val="24"/>
          <w:szCs w:val="24"/>
        </w:rPr>
        <w:t>o</w:t>
      </w:r>
      <w:r w:rsidRPr="00DD1F1E">
        <w:rPr>
          <w:rFonts w:ascii="Times New Roman" w:eastAsia="Courier New" w:hAnsi="Times New Roman" w:cs="Times New Roman"/>
          <w:color w:val="7030A0"/>
          <w:sz w:val="24"/>
          <w:szCs w:val="24"/>
        </w:rPr>
        <w:t>n with people and working directly in communities, providing volunteers with real-world experiences and practical skills</w:t>
      </w:r>
      <w:r>
        <w:rPr>
          <w:rFonts w:ascii="Times New Roman" w:eastAsia="Courier New" w:hAnsi="Times New Roman" w:cs="Times New Roman"/>
          <w:color w:val="7030A0"/>
          <w:sz w:val="24"/>
          <w:szCs w:val="24"/>
        </w:rPr>
        <w:t xml:space="preserve"> </w:t>
      </w:r>
    </w:p>
    <w:p w14:paraId="4D0DA0C2" w14:textId="7E1B082C" w:rsidR="00170D0F" w:rsidRPr="00DD1F1E" w:rsidRDefault="00170D0F" w:rsidP="00DD1F1E">
      <w:pPr>
        <w:pStyle w:val="ListParagraph"/>
        <w:numPr>
          <w:ilvl w:val="0"/>
          <w:numId w:val="15"/>
        </w:numPr>
        <w:tabs>
          <w:tab w:val="left" w:pos="718"/>
        </w:tabs>
        <w:spacing w:before="259"/>
        <w:rPr>
          <w:rFonts w:ascii="Times New Roman" w:hAnsi="Times New Roman" w:cs="Times New Roman"/>
          <w:color w:val="7030A0"/>
          <w:sz w:val="24"/>
          <w:szCs w:val="24"/>
        </w:rPr>
      </w:pPr>
      <w:r w:rsidRPr="00DD1F1E">
        <w:rPr>
          <w:rFonts w:ascii="Times New Roman" w:hAnsi="Times New Roman" w:cs="Times New Roman"/>
          <w:color w:val="7030A0"/>
          <w:sz w:val="24"/>
          <w:szCs w:val="24"/>
        </w:rPr>
        <w:t>Participation</w:t>
      </w:r>
      <w:r w:rsidR="009265F8" w:rsidRPr="00DD1F1E">
        <w:rPr>
          <w:rFonts w:ascii="Times New Roman" w:hAnsi="Times New Roman" w:cs="Times New Roman"/>
          <w:color w:val="7030A0"/>
          <w:sz w:val="24"/>
          <w:szCs w:val="24"/>
        </w:rPr>
        <w:t xml:space="preserve"> </w:t>
      </w:r>
      <w:r w:rsidRPr="00DD1F1E">
        <w:rPr>
          <w:rFonts w:ascii="Times New Roman" w:hAnsi="Times New Roman" w:cs="Times New Roman"/>
          <w:color w:val="7030A0"/>
          <w:sz w:val="24"/>
          <w:szCs w:val="24"/>
        </w:rPr>
        <w:t>in</w:t>
      </w:r>
      <w:r w:rsidR="009265F8" w:rsidRPr="00DD1F1E">
        <w:rPr>
          <w:rFonts w:ascii="Times New Roman" w:hAnsi="Times New Roman" w:cs="Times New Roman"/>
          <w:color w:val="7030A0"/>
          <w:sz w:val="24"/>
          <w:szCs w:val="24"/>
        </w:rPr>
        <w:t xml:space="preserve"> </w:t>
      </w:r>
      <w:r w:rsidRPr="00DD1F1E">
        <w:rPr>
          <w:rFonts w:ascii="Times New Roman" w:hAnsi="Times New Roman" w:cs="Times New Roman"/>
          <w:color w:val="7030A0"/>
          <w:sz w:val="24"/>
          <w:szCs w:val="24"/>
        </w:rPr>
        <w:t>Hackathons,</w:t>
      </w:r>
      <w:r w:rsidR="009265F8" w:rsidRPr="00DD1F1E">
        <w:rPr>
          <w:rFonts w:ascii="Times New Roman" w:hAnsi="Times New Roman" w:cs="Times New Roman"/>
          <w:color w:val="7030A0"/>
          <w:sz w:val="24"/>
          <w:szCs w:val="24"/>
        </w:rPr>
        <w:t xml:space="preserve"> </w:t>
      </w:r>
      <w:r w:rsidRPr="00DD1F1E">
        <w:rPr>
          <w:rFonts w:ascii="Times New Roman" w:hAnsi="Times New Roman" w:cs="Times New Roman"/>
          <w:color w:val="7030A0"/>
          <w:sz w:val="24"/>
          <w:szCs w:val="24"/>
        </w:rPr>
        <w:t>SAE</w:t>
      </w:r>
      <w:r w:rsidR="009265F8" w:rsidRPr="00DD1F1E">
        <w:rPr>
          <w:rFonts w:ascii="Times New Roman" w:hAnsi="Times New Roman" w:cs="Times New Roman"/>
          <w:color w:val="7030A0"/>
          <w:sz w:val="24"/>
          <w:szCs w:val="24"/>
        </w:rPr>
        <w:t xml:space="preserve"> </w:t>
      </w:r>
      <w:r w:rsidR="00A11072" w:rsidRPr="00DD1F1E">
        <w:rPr>
          <w:rFonts w:ascii="Times New Roman" w:hAnsi="Times New Roman" w:cs="Times New Roman"/>
          <w:color w:val="7030A0"/>
          <w:spacing w:val="-2"/>
          <w:sz w:val="24"/>
          <w:szCs w:val="24"/>
        </w:rPr>
        <w:t>Competitions</w:t>
      </w:r>
      <w:r w:rsidR="00DD1F1E">
        <w:rPr>
          <w:rFonts w:ascii="Times New Roman" w:hAnsi="Times New Roman" w:cs="Times New Roman"/>
          <w:color w:val="7030A0"/>
          <w:spacing w:val="-2"/>
          <w:sz w:val="24"/>
          <w:szCs w:val="24"/>
        </w:rPr>
        <w:t xml:space="preserve"> and other co-curricular and extra-curricular activities</w:t>
      </w:r>
      <w:r w:rsidR="00A11072" w:rsidRPr="00DD1F1E">
        <w:rPr>
          <w:rFonts w:ascii="Times New Roman" w:hAnsi="Times New Roman" w:cs="Times New Roman"/>
          <w:color w:val="7030A0"/>
          <w:spacing w:val="-2"/>
          <w:sz w:val="24"/>
          <w:szCs w:val="24"/>
        </w:rPr>
        <w:t>:</w:t>
      </w:r>
    </w:p>
    <w:p w14:paraId="1EDD1AA1" w14:textId="5546B325" w:rsidR="00170D0F" w:rsidRPr="00A11072" w:rsidRDefault="00170D0F" w:rsidP="00A11072">
      <w:pPr>
        <w:pStyle w:val="BodyText"/>
        <w:spacing w:before="256"/>
        <w:ind w:left="720" w:right="162"/>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t xml:space="preserve">A team from the institute </w:t>
      </w:r>
      <w:r w:rsidR="00465710" w:rsidRPr="00A11072">
        <w:rPr>
          <w:rFonts w:ascii="Times New Roman" w:hAnsi="Times New Roman" w:cs="Times New Roman"/>
          <w:b w:val="0"/>
          <w:bCs w:val="0"/>
          <w:color w:val="7030A0"/>
          <w:sz w:val="24"/>
          <w:szCs w:val="24"/>
        </w:rPr>
        <w:t xml:space="preserve">participated </w:t>
      </w:r>
      <w:r w:rsidRPr="00A11072">
        <w:rPr>
          <w:rFonts w:ascii="Times New Roman" w:hAnsi="Times New Roman" w:cs="Times New Roman"/>
          <w:b w:val="0"/>
          <w:bCs w:val="0"/>
          <w:color w:val="7030A0"/>
          <w:sz w:val="24"/>
          <w:szCs w:val="24"/>
        </w:rPr>
        <w:t xml:space="preserve">in </w:t>
      </w:r>
      <w:r w:rsidR="00A11072" w:rsidRPr="00A11072">
        <w:rPr>
          <w:rFonts w:ascii="Times New Roman" w:hAnsi="Times New Roman" w:cs="Times New Roman"/>
          <w:b w:val="0"/>
          <w:bCs w:val="0"/>
          <w:color w:val="7030A0"/>
          <w:sz w:val="24"/>
          <w:szCs w:val="24"/>
        </w:rPr>
        <w:t xml:space="preserve">the </w:t>
      </w:r>
      <w:r w:rsidRPr="00A11072">
        <w:rPr>
          <w:rFonts w:ascii="Times New Roman" w:hAnsi="Times New Roman" w:cs="Times New Roman"/>
          <w:b w:val="0"/>
          <w:bCs w:val="0"/>
          <w:color w:val="7030A0"/>
          <w:sz w:val="24"/>
          <w:szCs w:val="24"/>
        </w:rPr>
        <w:t>HACKATHON competition</w:t>
      </w:r>
      <w:r w:rsidR="00465710" w:rsidRPr="00A11072">
        <w:rPr>
          <w:rFonts w:ascii="Times New Roman" w:hAnsi="Times New Roman" w:cs="Times New Roman"/>
          <w:b w:val="0"/>
          <w:bCs w:val="0"/>
          <w:color w:val="7030A0"/>
          <w:sz w:val="24"/>
          <w:szCs w:val="24"/>
        </w:rPr>
        <w:t xml:space="preserve"> in the academic year 202</w:t>
      </w:r>
      <w:r w:rsidR="00DD1F1E">
        <w:rPr>
          <w:rFonts w:ascii="Times New Roman" w:hAnsi="Times New Roman" w:cs="Times New Roman"/>
          <w:b w:val="0"/>
          <w:bCs w:val="0"/>
          <w:color w:val="7030A0"/>
          <w:sz w:val="24"/>
          <w:szCs w:val="24"/>
        </w:rPr>
        <w:t>3</w:t>
      </w:r>
      <w:r w:rsidR="00465710" w:rsidRPr="00A11072">
        <w:rPr>
          <w:rFonts w:ascii="Times New Roman" w:hAnsi="Times New Roman" w:cs="Times New Roman"/>
          <w:b w:val="0"/>
          <w:bCs w:val="0"/>
          <w:color w:val="7030A0"/>
          <w:sz w:val="24"/>
          <w:szCs w:val="24"/>
        </w:rPr>
        <w:t>-2</w:t>
      </w:r>
      <w:r w:rsidR="00DD1F1E">
        <w:rPr>
          <w:rFonts w:ascii="Times New Roman" w:hAnsi="Times New Roman" w:cs="Times New Roman"/>
          <w:b w:val="0"/>
          <w:bCs w:val="0"/>
          <w:color w:val="7030A0"/>
          <w:sz w:val="24"/>
          <w:szCs w:val="24"/>
        </w:rPr>
        <w:t>4</w:t>
      </w:r>
      <w:r w:rsidRPr="00A11072">
        <w:rPr>
          <w:rFonts w:ascii="Times New Roman" w:hAnsi="Times New Roman" w:cs="Times New Roman"/>
          <w:b w:val="0"/>
          <w:bCs w:val="0"/>
          <w:color w:val="7030A0"/>
          <w:sz w:val="24"/>
          <w:szCs w:val="24"/>
        </w:rPr>
        <w:t xml:space="preserve">. </w:t>
      </w:r>
      <w:r w:rsidR="00465710" w:rsidRPr="00A11072">
        <w:rPr>
          <w:rFonts w:ascii="Times New Roman" w:hAnsi="Times New Roman" w:cs="Times New Roman"/>
          <w:b w:val="0"/>
          <w:bCs w:val="0"/>
          <w:color w:val="7030A0"/>
          <w:sz w:val="24"/>
          <w:szCs w:val="24"/>
        </w:rPr>
        <w:t xml:space="preserve">Students from </w:t>
      </w:r>
      <w:r w:rsidR="00A11072" w:rsidRPr="00A11072">
        <w:rPr>
          <w:rFonts w:ascii="Times New Roman" w:hAnsi="Times New Roman" w:cs="Times New Roman"/>
          <w:b w:val="0"/>
          <w:bCs w:val="0"/>
          <w:color w:val="7030A0"/>
          <w:sz w:val="24"/>
          <w:szCs w:val="24"/>
        </w:rPr>
        <w:t xml:space="preserve">the </w:t>
      </w:r>
      <w:r w:rsidR="00465710" w:rsidRPr="00A11072">
        <w:rPr>
          <w:rFonts w:ascii="Times New Roman" w:hAnsi="Times New Roman" w:cs="Times New Roman"/>
          <w:b w:val="0"/>
          <w:bCs w:val="0"/>
          <w:color w:val="7030A0"/>
          <w:sz w:val="24"/>
          <w:szCs w:val="24"/>
        </w:rPr>
        <w:t>Mechanical Engineering Department participated in various competitions held for students of SAE chapters.</w:t>
      </w:r>
      <w:r w:rsidR="00DD1F1E">
        <w:rPr>
          <w:rFonts w:ascii="Times New Roman" w:hAnsi="Times New Roman" w:cs="Times New Roman"/>
          <w:b w:val="0"/>
          <w:bCs w:val="0"/>
          <w:color w:val="7030A0"/>
          <w:sz w:val="24"/>
          <w:szCs w:val="24"/>
        </w:rPr>
        <w:t xml:space="preserve"> Students of the institute also have participated in project and poster competitions organized by various institutes and professional bodies.</w:t>
      </w:r>
      <w:r w:rsidR="00465710" w:rsidRPr="00A11072">
        <w:rPr>
          <w:rFonts w:ascii="Times New Roman" w:hAnsi="Times New Roman" w:cs="Times New Roman"/>
          <w:b w:val="0"/>
          <w:bCs w:val="0"/>
          <w:color w:val="7030A0"/>
          <w:sz w:val="24"/>
          <w:szCs w:val="24"/>
        </w:rPr>
        <w:t xml:space="preserve"> </w:t>
      </w:r>
      <w:r w:rsidR="000724B5" w:rsidRPr="00A11072">
        <w:rPr>
          <w:rFonts w:ascii="Times New Roman" w:hAnsi="Times New Roman" w:cs="Times New Roman"/>
          <w:b w:val="0"/>
          <w:bCs w:val="0"/>
          <w:color w:val="7030A0"/>
          <w:sz w:val="24"/>
          <w:szCs w:val="24"/>
        </w:rPr>
        <w:t>Such</w:t>
      </w:r>
      <w:r w:rsidR="00465710"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activities</w:t>
      </w:r>
      <w:r w:rsidR="00465710" w:rsidRPr="00A11072">
        <w:rPr>
          <w:rFonts w:ascii="Times New Roman" w:hAnsi="Times New Roman" w:cs="Times New Roman"/>
          <w:b w:val="0"/>
          <w:bCs w:val="0"/>
          <w:color w:val="7030A0"/>
          <w:sz w:val="24"/>
          <w:szCs w:val="24"/>
        </w:rPr>
        <w:t xml:space="preserve"> develop t</w:t>
      </w:r>
      <w:r w:rsidRPr="00A11072">
        <w:rPr>
          <w:rFonts w:ascii="Times New Roman" w:hAnsi="Times New Roman" w:cs="Times New Roman"/>
          <w:b w:val="0"/>
          <w:bCs w:val="0"/>
          <w:color w:val="7030A0"/>
          <w:sz w:val="24"/>
          <w:szCs w:val="24"/>
        </w:rPr>
        <w:t>heir</w:t>
      </w:r>
      <w:r w:rsidR="00465710"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design</w:t>
      </w:r>
      <w:r w:rsidR="00465710"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skills</w:t>
      </w:r>
      <w:r w:rsidR="00465710"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z w:val="24"/>
          <w:szCs w:val="24"/>
        </w:rPr>
        <w:t>and</w:t>
      </w:r>
      <w:r w:rsidR="00465710" w:rsidRPr="00A11072">
        <w:rPr>
          <w:rFonts w:ascii="Times New Roman" w:hAnsi="Times New Roman" w:cs="Times New Roman"/>
          <w:b w:val="0"/>
          <w:bCs w:val="0"/>
          <w:color w:val="7030A0"/>
          <w:sz w:val="24"/>
          <w:szCs w:val="24"/>
        </w:rPr>
        <w:t xml:space="preserve"> </w:t>
      </w:r>
      <w:r w:rsidR="00A11072" w:rsidRPr="00A11072">
        <w:rPr>
          <w:rFonts w:ascii="Times New Roman" w:hAnsi="Times New Roman" w:cs="Times New Roman"/>
          <w:b w:val="0"/>
          <w:bCs w:val="0"/>
          <w:color w:val="7030A0"/>
          <w:sz w:val="24"/>
          <w:szCs w:val="24"/>
        </w:rPr>
        <w:t>problem-solving</w:t>
      </w:r>
      <w:r w:rsidR="00465710" w:rsidRPr="00A11072">
        <w:rPr>
          <w:rFonts w:ascii="Times New Roman" w:hAnsi="Times New Roman" w:cs="Times New Roman"/>
          <w:b w:val="0"/>
          <w:bCs w:val="0"/>
          <w:color w:val="7030A0"/>
          <w:sz w:val="24"/>
          <w:szCs w:val="24"/>
        </w:rPr>
        <w:t xml:space="preserve"> </w:t>
      </w:r>
      <w:r w:rsidRPr="00A11072">
        <w:rPr>
          <w:rFonts w:ascii="Times New Roman" w:hAnsi="Times New Roman" w:cs="Times New Roman"/>
          <w:b w:val="0"/>
          <w:bCs w:val="0"/>
          <w:color w:val="7030A0"/>
          <w:spacing w:val="-10"/>
          <w:sz w:val="24"/>
          <w:szCs w:val="24"/>
        </w:rPr>
        <w:t>s</w:t>
      </w:r>
      <w:r w:rsidR="00465710" w:rsidRPr="00A11072">
        <w:rPr>
          <w:rFonts w:ascii="Times New Roman" w:hAnsi="Times New Roman" w:cs="Times New Roman"/>
          <w:b w:val="0"/>
          <w:bCs w:val="0"/>
          <w:color w:val="7030A0"/>
          <w:spacing w:val="-10"/>
          <w:sz w:val="24"/>
          <w:szCs w:val="24"/>
        </w:rPr>
        <w:t>kills.</w:t>
      </w:r>
    </w:p>
    <w:p w14:paraId="23535866" w14:textId="743B3389" w:rsidR="00170D0F" w:rsidRPr="00A11072" w:rsidRDefault="00A11072" w:rsidP="0009088F">
      <w:pPr>
        <w:pStyle w:val="BodyText"/>
        <w:spacing w:before="197"/>
        <w:ind w:left="0"/>
        <w:jc w:val="both"/>
        <w:rPr>
          <w:rFonts w:ascii="Times New Roman" w:hAnsi="Times New Roman" w:cs="Times New Roman"/>
          <w:b w:val="0"/>
          <w:bCs w:val="0"/>
          <w:color w:val="7030A0"/>
          <w:sz w:val="24"/>
          <w:szCs w:val="24"/>
        </w:rPr>
      </w:pPr>
      <w:r w:rsidRPr="00A11072">
        <w:rPr>
          <w:rFonts w:ascii="Times New Roman" w:hAnsi="Times New Roman" w:cs="Times New Roman"/>
          <w:b w:val="0"/>
          <w:bCs w:val="0"/>
          <w:color w:val="7030A0"/>
          <w:sz w:val="24"/>
          <w:szCs w:val="24"/>
        </w:rPr>
        <w:lastRenderedPageBreak/>
        <w:t>These student-centric methods prioritize active and engaged learning by placing students at the center of their educational experiences. They promote deeper understanding, collaboration, and the practical application of knowledge.</w:t>
      </w:r>
    </w:p>
    <w:p w14:paraId="73F6BEED" w14:textId="77777777" w:rsidR="00A11072" w:rsidRDefault="00A11072" w:rsidP="0009088F">
      <w:pPr>
        <w:pStyle w:val="BodyText"/>
        <w:spacing w:before="197"/>
        <w:ind w:left="0"/>
        <w:jc w:val="both"/>
        <w:rPr>
          <w:rFonts w:ascii="Times New Roman" w:hAnsi="Times New Roman" w:cs="Times New Roman"/>
          <w:sz w:val="20"/>
        </w:rPr>
      </w:pPr>
    </w:p>
    <w:p w14:paraId="4F730696" w14:textId="77777777" w:rsidR="00317A71" w:rsidRPr="00A81BBB" w:rsidRDefault="00317A71" w:rsidP="00A81BBB">
      <w:pPr>
        <w:tabs>
          <w:tab w:val="left" w:pos="846"/>
        </w:tabs>
        <w:rPr>
          <w:rFonts w:ascii="Times New Roman" w:hAnsi="Times New Roman" w:cs="Times New Roman"/>
          <w:sz w:val="25"/>
        </w:rPr>
      </w:pPr>
      <w:r w:rsidRPr="00A81BBB">
        <w:rPr>
          <w:rFonts w:ascii="Times New Roman" w:hAnsi="Times New Roman" w:cs="Times New Roman"/>
          <w:sz w:val="25"/>
        </w:rPr>
        <w:t>2.3.2-Teachers</w:t>
      </w:r>
      <w:r w:rsidR="00465710" w:rsidRPr="00A81BBB">
        <w:rPr>
          <w:rFonts w:ascii="Times New Roman" w:hAnsi="Times New Roman" w:cs="Times New Roman"/>
          <w:sz w:val="25"/>
        </w:rPr>
        <w:t xml:space="preserve"> </w:t>
      </w:r>
      <w:r w:rsidRPr="00A81BBB">
        <w:rPr>
          <w:rFonts w:ascii="Times New Roman" w:hAnsi="Times New Roman" w:cs="Times New Roman"/>
          <w:sz w:val="25"/>
        </w:rPr>
        <w:t>use</w:t>
      </w:r>
      <w:r w:rsidR="00465710" w:rsidRPr="00A81BBB">
        <w:rPr>
          <w:rFonts w:ascii="Times New Roman" w:hAnsi="Times New Roman" w:cs="Times New Roman"/>
          <w:sz w:val="25"/>
        </w:rPr>
        <w:t xml:space="preserve"> </w:t>
      </w:r>
      <w:r w:rsidRPr="00A81BBB">
        <w:rPr>
          <w:rFonts w:ascii="Times New Roman" w:hAnsi="Times New Roman" w:cs="Times New Roman"/>
          <w:sz w:val="25"/>
        </w:rPr>
        <w:t>ICT</w:t>
      </w:r>
      <w:r w:rsidR="00465710" w:rsidRPr="00A81BBB">
        <w:rPr>
          <w:rFonts w:ascii="Times New Roman" w:hAnsi="Times New Roman" w:cs="Times New Roman"/>
          <w:sz w:val="25"/>
        </w:rPr>
        <w:t xml:space="preserve"> </w:t>
      </w:r>
      <w:r w:rsidRPr="00A81BBB">
        <w:rPr>
          <w:rFonts w:ascii="Times New Roman" w:hAnsi="Times New Roman" w:cs="Times New Roman"/>
          <w:sz w:val="25"/>
        </w:rPr>
        <w:t>enabled</w:t>
      </w:r>
      <w:r w:rsidR="00465710" w:rsidRPr="00A81BBB">
        <w:rPr>
          <w:rFonts w:ascii="Times New Roman" w:hAnsi="Times New Roman" w:cs="Times New Roman"/>
          <w:sz w:val="25"/>
        </w:rPr>
        <w:t xml:space="preserve"> </w:t>
      </w:r>
      <w:r w:rsidRPr="00A81BBB">
        <w:rPr>
          <w:rFonts w:ascii="Times New Roman" w:hAnsi="Times New Roman" w:cs="Times New Roman"/>
          <w:sz w:val="25"/>
        </w:rPr>
        <w:t>tools</w:t>
      </w:r>
      <w:r w:rsidR="00465710" w:rsidRPr="00A81BBB">
        <w:rPr>
          <w:rFonts w:ascii="Times New Roman" w:hAnsi="Times New Roman" w:cs="Times New Roman"/>
          <w:sz w:val="25"/>
        </w:rPr>
        <w:t xml:space="preserve"> </w:t>
      </w:r>
      <w:r w:rsidRPr="00A81BBB">
        <w:rPr>
          <w:rFonts w:ascii="Times New Roman" w:hAnsi="Times New Roman" w:cs="Times New Roman"/>
          <w:sz w:val="25"/>
        </w:rPr>
        <w:t>for</w:t>
      </w:r>
      <w:r w:rsidR="00465710" w:rsidRPr="00A81BBB">
        <w:rPr>
          <w:rFonts w:ascii="Times New Roman" w:hAnsi="Times New Roman" w:cs="Times New Roman"/>
          <w:sz w:val="25"/>
        </w:rPr>
        <w:t xml:space="preserve"> </w:t>
      </w:r>
      <w:r w:rsidRPr="00A81BBB">
        <w:rPr>
          <w:rFonts w:ascii="Times New Roman" w:hAnsi="Times New Roman" w:cs="Times New Roman"/>
          <w:sz w:val="25"/>
        </w:rPr>
        <w:t>effective</w:t>
      </w:r>
      <w:r w:rsidR="00465710" w:rsidRPr="00A81BBB">
        <w:rPr>
          <w:rFonts w:ascii="Times New Roman" w:hAnsi="Times New Roman" w:cs="Times New Roman"/>
          <w:sz w:val="25"/>
        </w:rPr>
        <w:t xml:space="preserve"> </w:t>
      </w:r>
      <w:r w:rsidRPr="00A81BBB">
        <w:rPr>
          <w:rFonts w:ascii="Times New Roman" w:hAnsi="Times New Roman" w:cs="Times New Roman"/>
          <w:sz w:val="25"/>
        </w:rPr>
        <w:t>teaching-learning</w:t>
      </w:r>
      <w:r w:rsidR="00465710" w:rsidRPr="00A81BBB">
        <w:rPr>
          <w:rFonts w:ascii="Times New Roman" w:hAnsi="Times New Roman" w:cs="Times New Roman"/>
          <w:sz w:val="25"/>
        </w:rPr>
        <w:t xml:space="preserve"> </w:t>
      </w:r>
      <w:r w:rsidRPr="00A81BBB">
        <w:rPr>
          <w:rFonts w:ascii="Times New Roman" w:hAnsi="Times New Roman" w:cs="Times New Roman"/>
          <w:sz w:val="25"/>
        </w:rPr>
        <w:t>process.</w:t>
      </w:r>
      <w:r w:rsidR="00465710" w:rsidRPr="00A81BBB">
        <w:rPr>
          <w:rFonts w:ascii="Times New Roman" w:hAnsi="Times New Roman" w:cs="Times New Roman"/>
          <w:sz w:val="25"/>
        </w:rPr>
        <w:t xml:space="preserve"> </w:t>
      </w:r>
      <w:r w:rsidRPr="00A81BBB">
        <w:rPr>
          <w:rFonts w:ascii="Times New Roman" w:hAnsi="Times New Roman" w:cs="Times New Roman"/>
          <w:sz w:val="25"/>
        </w:rPr>
        <w:t>Write</w:t>
      </w:r>
      <w:r w:rsidR="00465710" w:rsidRPr="00A81BBB">
        <w:rPr>
          <w:rFonts w:ascii="Times New Roman" w:hAnsi="Times New Roman" w:cs="Times New Roman"/>
          <w:sz w:val="25"/>
        </w:rPr>
        <w:t xml:space="preserve"> </w:t>
      </w:r>
      <w:r w:rsidRPr="00A81BBB">
        <w:rPr>
          <w:rFonts w:ascii="Times New Roman" w:hAnsi="Times New Roman" w:cs="Times New Roman"/>
          <w:spacing w:val="-2"/>
          <w:sz w:val="25"/>
        </w:rPr>
        <w:t>descriptio</w:t>
      </w:r>
      <w:r w:rsidR="00465710" w:rsidRPr="00A81BBB">
        <w:rPr>
          <w:rFonts w:ascii="Times New Roman" w:hAnsi="Times New Roman" w:cs="Times New Roman"/>
          <w:spacing w:val="-2"/>
          <w:sz w:val="25"/>
        </w:rPr>
        <w:t>n.</w:t>
      </w:r>
    </w:p>
    <w:p w14:paraId="0AD097EA" w14:textId="73393933" w:rsidR="00317A71" w:rsidRPr="006A0FE8" w:rsidRDefault="00317A71" w:rsidP="0009088F">
      <w:pPr>
        <w:pStyle w:val="BodyText"/>
        <w:spacing w:before="171"/>
        <w:ind w:right="162"/>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 xml:space="preserve">The faculty employs </w:t>
      </w:r>
      <w:r w:rsidR="006A0FE8">
        <w:rPr>
          <w:rFonts w:ascii="Times New Roman" w:hAnsi="Times New Roman" w:cs="Times New Roman"/>
          <w:b w:val="0"/>
          <w:bCs w:val="0"/>
          <w:color w:val="5B2B6F"/>
          <w:sz w:val="24"/>
          <w:szCs w:val="24"/>
        </w:rPr>
        <w:t>ICT-enabled teaching-learning</w:t>
      </w:r>
      <w:r w:rsidRPr="006A0FE8">
        <w:rPr>
          <w:rFonts w:ascii="Times New Roman" w:hAnsi="Times New Roman" w:cs="Times New Roman"/>
          <w:b w:val="0"/>
          <w:bCs w:val="0"/>
          <w:color w:val="5B2B6F"/>
          <w:sz w:val="24"/>
          <w:szCs w:val="24"/>
        </w:rPr>
        <w:t xml:space="preserve"> methodologies and </w:t>
      </w:r>
      <w:r w:rsidR="00E257CF" w:rsidRPr="006A0FE8">
        <w:rPr>
          <w:rFonts w:ascii="Times New Roman" w:hAnsi="Times New Roman" w:cs="Times New Roman"/>
          <w:b w:val="0"/>
          <w:bCs w:val="0"/>
          <w:color w:val="5B2B6F"/>
          <w:sz w:val="24"/>
          <w:szCs w:val="24"/>
        </w:rPr>
        <w:t xml:space="preserve">uses various tools for teaching and </w:t>
      </w:r>
      <w:r w:rsidRPr="006A0FE8">
        <w:rPr>
          <w:rFonts w:ascii="Times New Roman" w:hAnsi="Times New Roman" w:cs="Times New Roman"/>
          <w:b w:val="0"/>
          <w:bCs w:val="0"/>
          <w:color w:val="5B2B6F"/>
          <w:sz w:val="24"/>
          <w:szCs w:val="24"/>
        </w:rPr>
        <w:t>learning</w:t>
      </w:r>
      <w:r w:rsidR="006A0FE8" w:rsidRPr="006A0FE8">
        <w:rPr>
          <w:rFonts w:ascii="Times New Roman" w:hAnsi="Times New Roman" w:cs="Times New Roman"/>
          <w:b w:val="0"/>
          <w:bCs w:val="0"/>
          <w:color w:val="5B2B6F"/>
          <w:sz w:val="24"/>
          <w:szCs w:val="24"/>
        </w:rPr>
        <w:t xml:space="preserve"> to create a more engaging and effective learning environment that prepares students for the digital age.</w:t>
      </w:r>
      <w:r w:rsidRPr="006A0FE8">
        <w:rPr>
          <w:rFonts w:ascii="Times New Roman" w:hAnsi="Times New Roman" w:cs="Times New Roman"/>
          <w:b w:val="0"/>
          <w:bCs w:val="0"/>
          <w:color w:val="5B2B6F"/>
          <w:sz w:val="24"/>
          <w:szCs w:val="24"/>
        </w:rPr>
        <w:t xml:space="preserve"> The institute has the necessary resources to provide lear</w:t>
      </w:r>
      <w:r w:rsidR="00B2641D" w:rsidRPr="006A0FE8">
        <w:rPr>
          <w:rFonts w:ascii="Times New Roman" w:hAnsi="Times New Roman" w:cs="Times New Roman"/>
          <w:b w:val="0"/>
          <w:bCs w:val="0"/>
          <w:color w:val="5B2B6F"/>
          <w:sz w:val="24"/>
          <w:szCs w:val="24"/>
        </w:rPr>
        <w:t>ning aids</w:t>
      </w:r>
      <w:r w:rsidR="00E257CF" w:rsidRPr="006A0FE8">
        <w:rPr>
          <w:rFonts w:ascii="Times New Roman" w:hAnsi="Times New Roman" w:cs="Times New Roman"/>
          <w:b w:val="0"/>
          <w:bCs w:val="0"/>
          <w:color w:val="5B2B6F"/>
          <w:sz w:val="24"/>
          <w:szCs w:val="24"/>
        </w:rPr>
        <w:t>.</w:t>
      </w:r>
      <w:r w:rsidR="006A0FE8" w:rsidRPr="006A0FE8">
        <w:rPr>
          <w:rFonts w:ascii="Times New Roman" w:hAnsi="Times New Roman" w:cs="Times New Roman"/>
          <w:b w:val="0"/>
          <w:bCs w:val="0"/>
          <w:color w:val="5B2B6F"/>
          <w:sz w:val="24"/>
          <w:szCs w:val="24"/>
        </w:rPr>
        <w:t xml:space="preserve"> </w:t>
      </w:r>
      <w:r w:rsidR="00E257CF" w:rsidRPr="006A0FE8">
        <w:rPr>
          <w:rFonts w:ascii="Times New Roman" w:hAnsi="Times New Roman" w:cs="Times New Roman"/>
          <w:b w:val="0"/>
          <w:bCs w:val="0"/>
          <w:color w:val="5B2B6F"/>
          <w:sz w:val="24"/>
          <w:szCs w:val="24"/>
        </w:rPr>
        <w:t xml:space="preserve">The institute has </w:t>
      </w:r>
      <w:r w:rsidR="006A0FE8" w:rsidRPr="006A0FE8">
        <w:rPr>
          <w:rFonts w:ascii="Times New Roman" w:hAnsi="Times New Roman" w:cs="Times New Roman"/>
          <w:b w:val="0"/>
          <w:bCs w:val="0"/>
          <w:color w:val="5B2B6F"/>
          <w:sz w:val="24"/>
          <w:szCs w:val="24"/>
        </w:rPr>
        <w:t xml:space="preserve">a </w:t>
      </w:r>
      <w:r w:rsidRPr="006A0FE8">
        <w:rPr>
          <w:rFonts w:ascii="Times New Roman" w:hAnsi="Times New Roman" w:cs="Times New Roman"/>
          <w:b w:val="0"/>
          <w:bCs w:val="0"/>
          <w:color w:val="5B2B6F"/>
          <w:sz w:val="24"/>
          <w:szCs w:val="24"/>
        </w:rPr>
        <w:t>con</w:t>
      </w:r>
      <w:r w:rsidR="006A0FE8" w:rsidRPr="006A0FE8">
        <w:rPr>
          <w:rFonts w:ascii="Times New Roman" w:hAnsi="Times New Roman" w:cs="Times New Roman"/>
          <w:b w:val="0"/>
          <w:bCs w:val="0"/>
          <w:color w:val="5B2B6F"/>
          <w:sz w:val="24"/>
          <w:szCs w:val="24"/>
        </w:rPr>
        <w:t>ducive</w:t>
      </w:r>
      <w:r w:rsidR="00465710"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ICT-based</w:t>
      </w:r>
      <w:r w:rsidR="00465710"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learning</w:t>
      </w:r>
      <w:r w:rsidR="00465710"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environment</w:t>
      </w:r>
      <w:r w:rsidR="00465710" w:rsidRPr="006A0FE8">
        <w:rPr>
          <w:rFonts w:ascii="Times New Roman" w:hAnsi="Times New Roman" w:cs="Times New Roman"/>
          <w:b w:val="0"/>
          <w:bCs w:val="0"/>
          <w:color w:val="5B2B6F"/>
          <w:sz w:val="24"/>
          <w:szCs w:val="24"/>
        </w:rPr>
        <w:t xml:space="preserve"> </w:t>
      </w:r>
      <w:r w:rsidR="006A0FE8" w:rsidRPr="006A0FE8">
        <w:rPr>
          <w:rFonts w:ascii="Times New Roman" w:hAnsi="Times New Roman" w:cs="Times New Roman"/>
          <w:b w:val="0"/>
          <w:bCs w:val="0"/>
          <w:color w:val="5B2B6F"/>
          <w:sz w:val="24"/>
          <w:szCs w:val="24"/>
        </w:rPr>
        <w:t xml:space="preserve">as </w:t>
      </w:r>
      <w:r w:rsidRPr="006A0FE8">
        <w:rPr>
          <w:rFonts w:ascii="Times New Roman" w:hAnsi="Times New Roman" w:cs="Times New Roman"/>
          <w:b w:val="0"/>
          <w:bCs w:val="0"/>
          <w:color w:val="5B2B6F"/>
          <w:sz w:val="24"/>
          <w:szCs w:val="24"/>
        </w:rPr>
        <w:t>detailed</w:t>
      </w:r>
      <w:r w:rsidR="00465710"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pacing w:val="-5"/>
          <w:sz w:val="24"/>
          <w:szCs w:val="24"/>
        </w:rPr>
        <w:t>bel</w:t>
      </w:r>
      <w:r w:rsidR="00E8777F" w:rsidRPr="006A0FE8">
        <w:rPr>
          <w:rFonts w:ascii="Times New Roman" w:hAnsi="Times New Roman" w:cs="Times New Roman"/>
          <w:b w:val="0"/>
          <w:bCs w:val="0"/>
          <w:color w:val="5B2B6F"/>
          <w:spacing w:val="-5"/>
          <w:sz w:val="24"/>
          <w:szCs w:val="24"/>
        </w:rPr>
        <w:t>ow.</w:t>
      </w:r>
    </w:p>
    <w:p w14:paraId="42120BFE" w14:textId="77777777" w:rsidR="00340146" w:rsidRPr="006A0FE8" w:rsidRDefault="006A0FE8" w:rsidP="00340146">
      <w:pPr>
        <w:pStyle w:val="BodyText"/>
        <w:numPr>
          <w:ilvl w:val="0"/>
          <w:numId w:val="9"/>
        </w:numPr>
        <w:ind w:left="981"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Classrooms</w:t>
      </w:r>
      <w:r w:rsidR="00317A71" w:rsidRPr="006A0FE8">
        <w:rPr>
          <w:rFonts w:ascii="Times New Roman" w:hAnsi="Times New Roman" w:cs="Times New Roman"/>
          <w:b w:val="0"/>
          <w:bCs w:val="0"/>
          <w:color w:val="5B2B6F"/>
          <w:sz w:val="24"/>
          <w:szCs w:val="24"/>
        </w:rPr>
        <w:t xml:space="preserve"> and Seminar </w:t>
      </w:r>
      <w:r w:rsidRPr="006A0FE8">
        <w:rPr>
          <w:rFonts w:ascii="Times New Roman" w:hAnsi="Times New Roman" w:cs="Times New Roman"/>
          <w:b w:val="0"/>
          <w:bCs w:val="0"/>
          <w:color w:val="5B2B6F"/>
          <w:sz w:val="24"/>
          <w:szCs w:val="24"/>
        </w:rPr>
        <w:t>H</w:t>
      </w:r>
      <w:r w:rsidR="00317A71" w:rsidRPr="006A0FE8">
        <w:rPr>
          <w:rFonts w:ascii="Times New Roman" w:hAnsi="Times New Roman" w:cs="Times New Roman"/>
          <w:b w:val="0"/>
          <w:bCs w:val="0"/>
          <w:color w:val="5B2B6F"/>
          <w:sz w:val="24"/>
          <w:szCs w:val="24"/>
        </w:rPr>
        <w:t xml:space="preserve">alls are equipped with LCD/DLP projectors; </w:t>
      </w:r>
      <w:r w:rsidRPr="006A0FE8">
        <w:rPr>
          <w:rFonts w:ascii="Times New Roman" w:hAnsi="Times New Roman" w:cs="Times New Roman"/>
          <w:b w:val="0"/>
          <w:bCs w:val="0"/>
          <w:color w:val="5B2B6F"/>
          <w:sz w:val="24"/>
          <w:szCs w:val="24"/>
        </w:rPr>
        <w:t xml:space="preserve">and </w:t>
      </w:r>
      <w:r w:rsidR="00317A71" w:rsidRPr="006A0FE8">
        <w:rPr>
          <w:rFonts w:ascii="Times New Roman" w:hAnsi="Times New Roman" w:cs="Times New Roman"/>
          <w:b w:val="0"/>
          <w:bCs w:val="0"/>
          <w:color w:val="5B2B6F"/>
          <w:sz w:val="24"/>
          <w:szCs w:val="24"/>
        </w:rPr>
        <w:t>public</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address</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systems</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for</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delivery</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of</w:t>
      </w:r>
      <w:r w:rsidR="00E8777F" w:rsidRPr="006A0FE8">
        <w:rPr>
          <w:rFonts w:ascii="Times New Roman" w:hAnsi="Times New Roman" w:cs="Times New Roman"/>
          <w:b w:val="0"/>
          <w:bCs w:val="0"/>
          <w:color w:val="5B2B6F"/>
          <w:sz w:val="24"/>
          <w:szCs w:val="24"/>
        </w:rPr>
        <w:t xml:space="preserve"> </w:t>
      </w:r>
      <w:r w:rsidR="00317A71" w:rsidRPr="006A0FE8">
        <w:rPr>
          <w:rFonts w:ascii="Times New Roman" w:hAnsi="Times New Roman" w:cs="Times New Roman"/>
          <w:b w:val="0"/>
          <w:bCs w:val="0"/>
          <w:color w:val="5B2B6F"/>
          <w:sz w:val="24"/>
          <w:szCs w:val="24"/>
        </w:rPr>
        <w:t>digital/multimedia</w:t>
      </w:r>
      <w:r w:rsidR="00E8777F"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pacing w:val="-2"/>
          <w:sz w:val="24"/>
          <w:szCs w:val="24"/>
        </w:rPr>
        <w:t>content</w:t>
      </w:r>
      <w:r w:rsidR="00317A71" w:rsidRPr="006A0FE8">
        <w:rPr>
          <w:rFonts w:ascii="Times New Roman" w:hAnsi="Times New Roman" w:cs="Times New Roman"/>
          <w:b w:val="0"/>
          <w:bCs w:val="0"/>
          <w:color w:val="5B2B6F"/>
          <w:spacing w:val="-2"/>
          <w:sz w:val="24"/>
          <w:szCs w:val="24"/>
        </w:rPr>
        <w:t>.</w:t>
      </w:r>
      <w:r w:rsidRPr="006A0FE8">
        <w:rPr>
          <w:rFonts w:ascii="Times New Roman" w:hAnsi="Times New Roman" w:cs="Times New Roman"/>
          <w:b w:val="0"/>
          <w:bCs w:val="0"/>
          <w:color w:val="5B2B6F"/>
          <w:spacing w:val="-2"/>
          <w:sz w:val="24"/>
          <w:szCs w:val="24"/>
        </w:rPr>
        <w:t xml:space="preserve"> </w:t>
      </w:r>
      <w:r w:rsidR="00340146">
        <w:rPr>
          <w:rFonts w:ascii="Times New Roman" w:hAnsi="Times New Roman" w:cs="Times New Roman"/>
          <w:b w:val="0"/>
          <w:bCs w:val="0"/>
          <w:color w:val="5B2B6F"/>
          <w:spacing w:val="-5"/>
          <w:sz w:val="24"/>
          <w:szCs w:val="24"/>
        </w:rPr>
        <w:t xml:space="preserve">The Smart Learning Centre has been also established.   </w:t>
      </w:r>
    </w:p>
    <w:p w14:paraId="7F60A34D" w14:textId="22E764BE" w:rsidR="00317A71" w:rsidRPr="006A0FE8" w:rsidRDefault="006A0FE8" w:rsidP="00340146">
      <w:pPr>
        <w:pStyle w:val="BodyText"/>
        <w:numPr>
          <w:ilvl w:val="0"/>
          <w:numId w:val="8"/>
        </w:numPr>
        <w:ind w:left="981"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pacing w:val="-2"/>
          <w:sz w:val="24"/>
          <w:szCs w:val="24"/>
        </w:rPr>
        <w:t>Teachers use tools like PowerPoint, or Google Slides to create dynamic presentations that incorporate text, images, videos, and animations. This multimedia approach helps in illustrating complex concepts more clearly and engagingly.</w:t>
      </w:r>
    </w:p>
    <w:p w14:paraId="0FFB69BC" w14:textId="5F739F95" w:rsidR="00C17649" w:rsidRPr="006A0FE8" w:rsidRDefault="006A0FE8" w:rsidP="00340146">
      <w:pPr>
        <w:pStyle w:val="BodyText"/>
        <w:numPr>
          <w:ilvl w:val="0"/>
          <w:numId w:val="9"/>
        </w:numPr>
        <w:ind w:left="981" w:right="113" w:hanging="357"/>
        <w:jc w:val="both"/>
        <w:rPr>
          <w:rFonts w:ascii="Times New Roman" w:hAnsi="Times New Roman" w:cs="Times New Roman"/>
          <w:b w:val="0"/>
          <w:bCs w:val="0"/>
          <w:sz w:val="24"/>
          <w:szCs w:val="24"/>
        </w:rPr>
      </w:pPr>
      <w:r>
        <w:rPr>
          <w:rFonts w:ascii="Times New Roman" w:hAnsi="Times New Roman" w:cs="Times New Roman"/>
          <w:b w:val="0"/>
          <w:bCs w:val="0"/>
          <w:color w:val="5B2B6F"/>
          <w:sz w:val="24"/>
          <w:szCs w:val="24"/>
        </w:rPr>
        <w:t>A learning</w:t>
      </w:r>
      <w:r w:rsidR="00317A71" w:rsidRPr="006A0FE8">
        <w:rPr>
          <w:rFonts w:ascii="Times New Roman" w:hAnsi="Times New Roman" w:cs="Times New Roman"/>
          <w:b w:val="0"/>
          <w:bCs w:val="0"/>
          <w:color w:val="5B2B6F"/>
          <w:sz w:val="24"/>
          <w:szCs w:val="24"/>
        </w:rPr>
        <w:t xml:space="preserve"> management system (Moodle) is used </w:t>
      </w:r>
      <w:r w:rsidRPr="006A0FE8">
        <w:rPr>
          <w:rFonts w:ascii="Times New Roman" w:hAnsi="Times New Roman" w:cs="Times New Roman"/>
          <w:b w:val="0"/>
          <w:bCs w:val="0"/>
          <w:color w:val="5B2B6F"/>
          <w:sz w:val="24"/>
          <w:szCs w:val="24"/>
        </w:rPr>
        <w:t>to organize course materials, assignments, and assessments.</w:t>
      </w:r>
    </w:p>
    <w:p w14:paraId="3B14133C" w14:textId="77777777" w:rsidR="00C17649" w:rsidRPr="006A0FE8" w:rsidRDefault="00317A71" w:rsidP="00340146">
      <w:pPr>
        <w:pStyle w:val="BodyText"/>
        <w:numPr>
          <w:ilvl w:val="0"/>
          <w:numId w:val="9"/>
        </w:numPr>
        <w:ind w:left="981" w:right="113"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 xml:space="preserve">Faculties use various e-learning resources like Swayam / NPTEL MOOC </w:t>
      </w:r>
    </w:p>
    <w:p w14:paraId="0C32B8A5" w14:textId="501D0930" w:rsidR="00C17649" w:rsidRPr="006A0FE8" w:rsidRDefault="00317A71" w:rsidP="00340146">
      <w:pPr>
        <w:pStyle w:val="BodyText"/>
        <w:numPr>
          <w:ilvl w:val="0"/>
          <w:numId w:val="9"/>
        </w:numPr>
        <w:ind w:left="981" w:right="113"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 xml:space="preserve">The institute's </w:t>
      </w:r>
      <w:r w:rsidR="006A0FE8" w:rsidRPr="006A0FE8">
        <w:rPr>
          <w:rFonts w:ascii="Times New Roman" w:hAnsi="Times New Roman" w:cs="Times New Roman"/>
          <w:b w:val="0"/>
          <w:bCs w:val="0"/>
          <w:color w:val="5B2B6F"/>
          <w:sz w:val="24"/>
          <w:szCs w:val="24"/>
        </w:rPr>
        <w:t xml:space="preserve">Central Library </w:t>
      </w:r>
      <w:r w:rsidRPr="006A0FE8">
        <w:rPr>
          <w:rFonts w:ascii="Times New Roman" w:hAnsi="Times New Roman" w:cs="Times New Roman"/>
          <w:b w:val="0"/>
          <w:bCs w:val="0"/>
          <w:color w:val="5B2B6F"/>
          <w:sz w:val="24"/>
          <w:szCs w:val="24"/>
        </w:rPr>
        <w:t xml:space="preserve">is equipped with multimedia PCs, </w:t>
      </w:r>
      <w:r w:rsidR="006A0FE8">
        <w:rPr>
          <w:rFonts w:ascii="Times New Roman" w:hAnsi="Times New Roman" w:cs="Times New Roman"/>
          <w:b w:val="0"/>
          <w:bCs w:val="0"/>
          <w:color w:val="5B2B6F"/>
          <w:sz w:val="24"/>
          <w:szCs w:val="24"/>
        </w:rPr>
        <w:t xml:space="preserve">an </w:t>
      </w:r>
      <w:r w:rsidRPr="006A0FE8">
        <w:rPr>
          <w:rFonts w:ascii="Times New Roman" w:hAnsi="Times New Roman" w:cs="Times New Roman"/>
          <w:b w:val="0"/>
          <w:bCs w:val="0"/>
          <w:color w:val="5B2B6F"/>
          <w:sz w:val="24"/>
          <w:szCs w:val="24"/>
        </w:rPr>
        <w:t xml:space="preserve">institutional repository of class notes, video recordings </w:t>
      </w:r>
      <w:r w:rsidR="006A0FE8">
        <w:rPr>
          <w:rFonts w:ascii="Times New Roman" w:hAnsi="Times New Roman" w:cs="Times New Roman"/>
          <w:b w:val="0"/>
          <w:bCs w:val="0"/>
          <w:color w:val="5B2B6F"/>
          <w:sz w:val="24"/>
          <w:szCs w:val="24"/>
        </w:rPr>
        <w:t>of</w:t>
      </w:r>
      <w:r w:rsidRPr="006A0FE8">
        <w:rPr>
          <w:rFonts w:ascii="Times New Roman" w:hAnsi="Times New Roman" w:cs="Times New Roman"/>
          <w:b w:val="0"/>
          <w:bCs w:val="0"/>
          <w:color w:val="5B2B6F"/>
          <w:sz w:val="24"/>
          <w:szCs w:val="24"/>
        </w:rPr>
        <w:t xml:space="preserve"> </w:t>
      </w:r>
      <w:r w:rsidR="00C17649" w:rsidRPr="006A0FE8">
        <w:rPr>
          <w:rFonts w:ascii="Times New Roman" w:hAnsi="Times New Roman" w:cs="Times New Roman"/>
          <w:b w:val="0"/>
          <w:bCs w:val="0"/>
          <w:color w:val="5B2B6F"/>
          <w:sz w:val="24"/>
          <w:szCs w:val="24"/>
        </w:rPr>
        <w:t xml:space="preserve">laboratory </w:t>
      </w:r>
      <w:r w:rsidRPr="006A0FE8">
        <w:rPr>
          <w:rFonts w:ascii="Times New Roman" w:hAnsi="Times New Roman" w:cs="Times New Roman"/>
          <w:b w:val="0"/>
          <w:bCs w:val="0"/>
          <w:color w:val="5B2B6F"/>
          <w:sz w:val="24"/>
          <w:szCs w:val="24"/>
        </w:rPr>
        <w:t xml:space="preserve">experiments, </w:t>
      </w:r>
      <w:r w:rsidR="00FC1429">
        <w:rPr>
          <w:rFonts w:ascii="Times New Roman" w:hAnsi="Times New Roman" w:cs="Times New Roman"/>
          <w:b w:val="0"/>
          <w:bCs w:val="0"/>
          <w:color w:val="5B2B6F"/>
          <w:sz w:val="24"/>
          <w:szCs w:val="24"/>
        </w:rPr>
        <w:t>e-books</w:t>
      </w:r>
      <w:r w:rsidRPr="006A0FE8">
        <w:rPr>
          <w:rFonts w:ascii="Times New Roman" w:hAnsi="Times New Roman" w:cs="Times New Roman"/>
          <w:b w:val="0"/>
          <w:bCs w:val="0"/>
          <w:color w:val="5B2B6F"/>
          <w:sz w:val="24"/>
          <w:szCs w:val="24"/>
        </w:rPr>
        <w:t xml:space="preserve">, </w:t>
      </w:r>
      <w:r w:rsidR="00FC1429">
        <w:rPr>
          <w:rFonts w:ascii="Times New Roman" w:hAnsi="Times New Roman" w:cs="Times New Roman"/>
          <w:b w:val="0"/>
          <w:bCs w:val="0"/>
          <w:color w:val="5B2B6F"/>
          <w:sz w:val="24"/>
          <w:szCs w:val="24"/>
        </w:rPr>
        <w:t>e-journal</w:t>
      </w:r>
      <w:r w:rsidRPr="006A0FE8">
        <w:rPr>
          <w:rFonts w:ascii="Times New Roman" w:hAnsi="Times New Roman" w:cs="Times New Roman"/>
          <w:b w:val="0"/>
          <w:bCs w:val="0"/>
          <w:color w:val="5B2B6F"/>
          <w:sz w:val="24"/>
          <w:szCs w:val="24"/>
        </w:rPr>
        <w:t xml:space="preserve"> subscriptions, </w:t>
      </w:r>
      <w:r w:rsidR="00FC1429">
        <w:rPr>
          <w:rFonts w:ascii="Times New Roman" w:hAnsi="Times New Roman" w:cs="Times New Roman"/>
          <w:b w:val="0"/>
          <w:bCs w:val="0"/>
          <w:color w:val="5B2B6F"/>
          <w:sz w:val="24"/>
          <w:szCs w:val="24"/>
        </w:rPr>
        <w:t xml:space="preserve">and </w:t>
      </w:r>
      <w:r w:rsidRPr="006A0FE8">
        <w:rPr>
          <w:rFonts w:ascii="Times New Roman" w:hAnsi="Times New Roman" w:cs="Times New Roman"/>
          <w:b w:val="0"/>
          <w:bCs w:val="0"/>
          <w:color w:val="5B2B6F"/>
          <w:sz w:val="24"/>
          <w:szCs w:val="24"/>
        </w:rPr>
        <w:t>an audio-visual set</w:t>
      </w:r>
      <w:r w:rsidR="00C17649" w:rsidRPr="006A0FE8">
        <w:rPr>
          <w:rFonts w:ascii="Times New Roman" w:hAnsi="Times New Roman" w:cs="Times New Roman"/>
          <w:b w:val="0"/>
          <w:bCs w:val="0"/>
          <w:color w:val="5B2B6F"/>
          <w:sz w:val="24"/>
          <w:szCs w:val="24"/>
        </w:rPr>
        <w:t>.</w:t>
      </w:r>
      <w:r w:rsidRPr="006A0FE8">
        <w:rPr>
          <w:rFonts w:ascii="Times New Roman" w:hAnsi="Times New Roman" w:cs="Times New Roman"/>
          <w:b w:val="0"/>
          <w:bCs w:val="0"/>
          <w:color w:val="5B2B6F"/>
          <w:sz w:val="24"/>
          <w:szCs w:val="24"/>
        </w:rPr>
        <w:t xml:space="preserve"> </w:t>
      </w:r>
    </w:p>
    <w:p w14:paraId="10E24F3C" w14:textId="2056D131" w:rsidR="00C17649" w:rsidRPr="006A0FE8" w:rsidRDefault="00317A71" w:rsidP="00340146">
      <w:pPr>
        <w:pStyle w:val="BodyText"/>
        <w:numPr>
          <w:ilvl w:val="0"/>
          <w:numId w:val="9"/>
        </w:numPr>
        <w:ind w:left="981" w:right="113"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 xml:space="preserve">The institute is </w:t>
      </w:r>
      <w:r w:rsidR="00340146">
        <w:rPr>
          <w:rFonts w:ascii="Times New Roman" w:hAnsi="Times New Roman" w:cs="Times New Roman"/>
          <w:b w:val="0"/>
          <w:bCs w:val="0"/>
          <w:color w:val="5B2B6F"/>
          <w:sz w:val="24"/>
          <w:szCs w:val="24"/>
        </w:rPr>
        <w:t xml:space="preserve">the </w:t>
      </w:r>
      <w:r w:rsidRPr="006A0FE8">
        <w:rPr>
          <w:rFonts w:ascii="Times New Roman" w:hAnsi="Times New Roman" w:cs="Times New Roman"/>
          <w:b w:val="0"/>
          <w:bCs w:val="0"/>
          <w:color w:val="5B2B6F"/>
          <w:sz w:val="24"/>
          <w:szCs w:val="24"/>
        </w:rPr>
        <w:t xml:space="preserve">nodal </w:t>
      </w:r>
      <w:r w:rsidR="00340146">
        <w:rPr>
          <w:rFonts w:ascii="Times New Roman" w:hAnsi="Times New Roman" w:cs="Times New Roman"/>
          <w:b w:val="0"/>
          <w:bCs w:val="0"/>
          <w:color w:val="5B2B6F"/>
          <w:sz w:val="24"/>
          <w:szCs w:val="24"/>
        </w:rPr>
        <w:t>center</w:t>
      </w:r>
      <w:r w:rsidRPr="006A0FE8">
        <w:rPr>
          <w:rFonts w:ascii="Times New Roman" w:hAnsi="Times New Roman" w:cs="Times New Roman"/>
          <w:b w:val="0"/>
          <w:bCs w:val="0"/>
          <w:color w:val="5B2B6F"/>
          <w:sz w:val="24"/>
          <w:szCs w:val="24"/>
        </w:rPr>
        <w:t xml:space="preserve"> </w:t>
      </w:r>
      <w:r w:rsidR="00D11DB2">
        <w:rPr>
          <w:rFonts w:ascii="Times New Roman" w:hAnsi="Times New Roman" w:cs="Times New Roman"/>
          <w:b w:val="0"/>
          <w:bCs w:val="0"/>
          <w:color w:val="5B2B6F"/>
          <w:sz w:val="24"/>
          <w:szCs w:val="24"/>
        </w:rPr>
        <w:t>of</w:t>
      </w:r>
      <w:r w:rsidRPr="006A0FE8">
        <w:rPr>
          <w:rFonts w:ascii="Times New Roman" w:hAnsi="Times New Roman" w:cs="Times New Roman"/>
          <w:b w:val="0"/>
          <w:bCs w:val="0"/>
          <w:color w:val="5B2B6F"/>
          <w:sz w:val="24"/>
          <w:szCs w:val="24"/>
        </w:rPr>
        <w:t xml:space="preserve"> “Virtual Labs” in association wit</w:t>
      </w:r>
      <w:r w:rsidR="00C17649" w:rsidRPr="006A0FE8">
        <w:rPr>
          <w:rFonts w:ascii="Times New Roman" w:hAnsi="Times New Roman" w:cs="Times New Roman"/>
          <w:b w:val="0"/>
          <w:bCs w:val="0"/>
          <w:color w:val="5B2B6F"/>
          <w:sz w:val="24"/>
          <w:szCs w:val="24"/>
        </w:rPr>
        <w:t>h IIT Bombay.</w:t>
      </w:r>
    </w:p>
    <w:p w14:paraId="55067A9A" w14:textId="1F496EE3" w:rsidR="00317A71" w:rsidRPr="006A0FE8" w:rsidRDefault="00317A71" w:rsidP="00340146">
      <w:pPr>
        <w:pStyle w:val="BodyText"/>
        <w:numPr>
          <w:ilvl w:val="0"/>
          <w:numId w:val="9"/>
        </w:numPr>
        <w:ind w:left="981" w:right="113"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 xml:space="preserve"> A separate Japanese Language Learning </w:t>
      </w:r>
      <w:r w:rsidR="00D11DB2">
        <w:rPr>
          <w:rFonts w:ascii="Times New Roman" w:hAnsi="Times New Roman" w:cs="Times New Roman"/>
          <w:b w:val="0"/>
          <w:bCs w:val="0"/>
          <w:color w:val="5B2B6F"/>
          <w:sz w:val="24"/>
          <w:szCs w:val="24"/>
        </w:rPr>
        <w:t>Centre</w:t>
      </w:r>
      <w:r w:rsidRPr="006A0FE8">
        <w:rPr>
          <w:rFonts w:ascii="Times New Roman" w:hAnsi="Times New Roman" w:cs="Times New Roman"/>
          <w:b w:val="0"/>
          <w:bCs w:val="0"/>
          <w:color w:val="5B2B6F"/>
          <w:sz w:val="24"/>
          <w:szCs w:val="24"/>
        </w:rPr>
        <w:t xml:space="preserve"> (SAKURA) </w:t>
      </w:r>
      <w:r w:rsidR="007D0F76" w:rsidRPr="006A0FE8">
        <w:rPr>
          <w:rFonts w:ascii="Times New Roman" w:hAnsi="Times New Roman" w:cs="Times New Roman"/>
          <w:b w:val="0"/>
          <w:bCs w:val="0"/>
          <w:color w:val="5B2B6F"/>
          <w:sz w:val="24"/>
          <w:szCs w:val="24"/>
        </w:rPr>
        <w:t>is set up</w:t>
      </w:r>
      <w:r w:rsidRPr="006A0FE8">
        <w:rPr>
          <w:rFonts w:ascii="Times New Roman" w:hAnsi="Times New Roman" w:cs="Times New Roman"/>
          <w:b w:val="0"/>
          <w:bCs w:val="0"/>
          <w:color w:val="5B2B6F"/>
          <w:sz w:val="24"/>
          <w:szCs w:val="24"/>
        </w:rPr>
        <w:t xml:space="preserve"> in the institute.</w:t>
      </w:r>
    </w:p>
    <w:p w14:paraId="749A3C8F" w14:textId="77777777" w:rsidR="00317A71" w:rsidRPr="00D11DB2" w:rsidRDefault="00317A71" w:rsidP="00340146">
      <w:pPr>
        <w:pStyle w:val="BodyText"/>
        <w:numPr>
          <w:ilvl w:val="0"/>
          <w:numId w:val="9"/>
        </w:numPr>
        <w:ind w:left="981" w:hanging="357"/>
        <w:jc w:val="both"/>
        <w:rPr>
          <w:rFonts w:ascii="Times New Roman" w:hAnsi="Times New Roman" w:cs="Times New Roman"/>
          <w:b w:val="0"/>
          <w:bCs w:val="0"/>
          <w:sz w:val="24"/>
          <w:szCs w:val="24"/>
        </w:rPr>
      </w:pPr>
      <w:r w:rsidRPr="006A0FE8">
        <w:rPr>
          <w:rFonts w:ascii="Times New Roman" w:hAnsi="Times New Roman" w:cs="Times New Roman"/>
          <w:b w:val="0"/>
          <w:bCs w:val="0"/>
          <w:color w:val="5B2B6F"/>
          <w:sz w:val="24"/>
          <w:szCs w:val="24"/>
        </w:rPr>
        <w:t>Invited</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expert</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talks,</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training</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programs,</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workshops</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and</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z w:val="24"/>
          <w:szCs w:val="24"/>
        </w:rPr>
        <w:t>webinars</w:t>
      </w:r>
      <w:r w:rsidR="007D0F76" w:rsidRPr="006A0FE8">
        <w:rPr>
          <w:rFonts w:ascii="Times New Roman" w:hAnsi="Times New Roman" w:cs="Times New Roman"/>
          <w:b w:val="0"/>
          <w:bCs w:val="0"/>
          <w:color w:val="5B2B6F"/>
          <w:sz w:val="24"/>
          <w:szCs w:val="24"/>
        </w:rPr>
        <w:t xml:space="preserve"> </w:t>
      </w:r>
      <w:r w:rsidRPr="006A0FE8">
        <w:rPr>
          <w:rFonts w:ascii="Times New Roman" w:hAnsi="Times New Roman" w:cs="Times New Roman"/>
          <w:b w:val="0"/>
          <w:bCs w:val="0"/>
          <w:color w:val="5B2B6F"/>
          <w:spacing w:val="-5"/>
          <w:sz w:val="24"/>
          <w:szCs w:val="24"/>
        </w:rPr>
        <w:t>are</w:t>
      </w:r>
      <w:r w:rsidR="007D0F76" w:rsidRPr="006A0FE8">
        <w:rPr>
          <w:rFonts w:ascii="Times New Roman" w:hAnsi="Times New Roman" w:cs="Times New Roman"/>
          <w:b w:val="0"/>
          <w:bCs w:val="0"/>
          <w:color w:val="5B2B6F"/>
          <w:spacing w:val="-5"/>
          <w:sz w:val="24"/>
          <w:szCs w:val="24"/>
        </w:rPr>
        <w:t xml:space="preserve"> arranged for both students and staff.</w:t>
      </w:r>
    </w:p>
    <w:p w14:paraId="5C123940" w14:textId="77777777" w:rsidR="00317A71" w:rsidRPr="0009088F" w:rsidRDefault="00317A71" w:rsidP="0009088F">
      <w:pPr>
        <w:pStyle w:val="BodyText"/>
        <w:spacing w:before="193" w:after="1"/>
        <w:ind w:left="0"/>
        <w:jc w:val="both"/>
        <w:rPr>
          <w:rFonts w:ascii="Times New Roman" w:hAnsi="Times New Roman" w:cs="Times New Roman"/>
          <w:sz w:val="20"/>
        </w:rPr>
      </w:pPr>
    </w:p>
    <w:p w14:paraId="422B3D78" w14:textId="77777777" w:rsidR="003622F0" w:rsidRPr="0009088F" w:rsidRDefault="003622F0" w:rsidP="0009088F">
      <w:pPr>
        <w:pStyle w:val="ListParagraph"/>
        <w:numPr>
          <w:ilvl w:val="1"/>
          <w:numId w:val="4"/>
        </w:numPr>
        <w:tabs>
          <w:tab w:val="left" w:pos="652"/>
        </w:tabs>
        <w:ind w:left="652" w:hanging="462"/>
        <w:jc w:val="both"/>
        <w:rPr>
          <w:rFonts w:ascii="Times New Roman" w:hAnsi="Times New Roman" w:cs="Times New Roman"/>
          <w:b/>
          <w:sz w:val="25"/>
        </w:rPr>
      </w:pPr>
      <w:r w:rsidRPr="0009088F">
        <w:rPr>
          <w:rFonts w:ascii="Times New Roman" w:hAnsi="Times New Roman" w:cs="Times New Roman"/>
          <w:b/>
          <w:sz w:val="25"/>
        </w:rPr>
        <w:t xml:space="preserve">2.5.1- Evaluation Process and </w:t>
      </w:r>
      <w:r w:rsidRPr="0009088F">
        <w:rPr>
          <w:rFonts w:ascii="Times New Roman" w:hAnsi="Times New Roman" w:cs="Times New Roman"/>
          <w:b/>
          <w:spacing w:val="-2"/>
          <w:sz w:val="25"/>
        </w:rPr>
        <w:t>Reforms</w:t>
      </w:r>
    </w:p>
    <w:p w14:paraId="0FE1E9AE" w14:textId="77777777" w:rsidR="003622F0" w:rsidRPr="0009088F" w:rsidRDefault="003622F0" w:rsidP="0009088F">
      <w:pPr>
        <w:pStyle w:val="ListParagraph"/>
        <w:numPr>
          <w:ilvl w:val="2"/>
          <w:numId w:val="4"/>
        </w:numPr>
        <w:tabs>
          <w:tab w:val="left" w:pos="846"/>
        </w:tabs>
        <w:spacing w:before="75"/>
        <w:ind w:left="846" w:hanging="656"/>
        <w:jc w:val="both"/>
        <w:rPr>
          <w:rFonts w:ascii="Times New Roman" w:hAnsi="Times New Roman" w:cs="Times New Roman"/>
          <w:sz w:val="25"/>
        </w:rPr>
      </w:pPr>
      <w:r w:rsidRPr="0009088F">
        <w:rPr>
          <w:rFonts w:ascii="Times New Roman" w:hAnsi="Times New Roman" w:cs="Times New Roman"/>
          <w:sz w:val="25"/>
        </w:rPr>
        <w:t xml:space="preserve">Mechanism of internal assessment is transparent and robust in terms of frequency and </w:t>
      </w:r>
      <w:r w:rsidR="00C56B04">
        <w:rPr>
          <w:rFonts w:ascii="Times New Roman" w:hAnsi="Times New Roman" w:cs="Times New Roman"/>
          <w:spacing w:val="-10"/>
          <w:sz w:val="25"/>
        </w:rPr>
        <w:t>no.</w:t>
      </w:r>
    </w:p>
    <w:p w14:paraId="3F352C9B" w14:textId="77777777" w:rsidR="000C1F0D" w:rsidRDefault="007F384D" w:rsidP="007F384D">
      <w:pPr>
        <w:pStyle w:val="BodyText"/>
        <w:jc w:val="both"/>
        <w:rPr>
          <w:rFonts w:ascii="Times New Roman" w:hAnsi="Times New Roman" w:cs="Times New Roman"/>
          <w:color w:val="5B2B6F"/>
          <w:sz w:val="24"/>
          <w:szCs w:val="24"/>
        </w:rPr>
      </w:pPr>
      <w:r>
        <w:rPr>
          <w:rFonts w:ascii="Times New Roman" w:hAnsi="Times New Roman" w:cs="Times New Roman"/>
          <w:b w:val="0"/>
          <w:bCs w:val="0"/>
          <w:color w:val="5B2B6F"/>
          <w:sz w:val="24"/>
          <w:szCs w:val="24"/>
        </w:rPr>
        <w:t xml:space="preserve">A </w:t>
      </w:r>
      <w:r w:rsidRPr="007F384D">
        <w:rPr>
          <w:rFonts w:ascii="Times New Roman" w:hAnsi="Times New Roman" w:cs="Times New Roman"/>
          <w:b w:val="0"/>
          <w:bCs w:val="0"/>
          <w:color w:val="5B2B6F"/>
          <w:sz w:val="24"/>
          <w:szCs w:val="24"/>
        </w:rPr>
        <w:t xml:space="preserve">transparent and robust internal assessment mechanism </w:t>
      </w:r>
      <w:r>
        <w:rPr>
          <w:rFonts w:ascii="Times New Roman" w:hAnsi="Times New Roman" w:cs="Times New Roman"/>
          <w:b w:val="0"/>
          <w:bCs w:val="0"/>
          <w:color w:val="5B2B6F"/>
          <w:sz w:val="24"/>
          <w:szCs w:val="24"/>
        </w:rPr>
        <w:t xml:space="preserve">of the institute </w:t>
      </w:r>
      <w:r w:rsidRPr="007F384D">
        <w:rPr>
          <w:rFonts w:ascii="Times New Roman" w:hAnsi="Times New Roman" w:cs="Times New Roman"/>
          <w:b w:val="0"/>
          <w:bCs w:val="0"/>
          <w:color w:val="5B2B6F"/>
          <w:sz w:val="24"/>
          <w:szCs w:val="24"/>
        </w:rPr>
        <w:t>ensures that assessments are conducted regularly and fairly, with clear criteria</w:t>
      </w:r>
      <w:r>
        <w:rPr>
          <w:rFonts w:ascii="Times New Roman" w:hAnsi="Times New Roman" w:cs="Times New Roman"/>
          <w:b w:val="0"/>
          <w:bCs w:val="0"/>
          <w:color w:val="5B2B6F"/>
          <w:sz w:val="24"/>
          <w:szCs w:val="24"/>
        </w:rPr>
        <w:t>, rubrics</w:t>
      </w:r>
      <w:r w:rsidRPr="007F384D">
        <w:rPr>
          <w:rFonts w:ascii="Times New Roman" w:hAnsi="Times New Roman" w:cs="Times New Roman"/>
          <w:b w:val="0"/>
          <w:bCs w:val="0"/>
          <w:color w:val="5B2B6F"/>
          <w:sz w:val="24"/>
          <w:szCs w:val="24"/>
        </w:rPr>
        <w:t xml:space="preserve"> and consistent feedback. This approach provides students with a clear understanding of their academic progress</w:t>
      </w:r>
      <w:r>
        <w:rPr>
          <w:rFonts w:ascii="Times New Roman" w:hAnsi="Times New Roman" w:cs="Times New Roman"/>
          <w:b w:val="0"/>
          <w:bCs w:val="0"/>
          <w:color w:val="5B2B6F"/>
          <w:sz w:val="24"/>
          <w:szCs w:val="24"/>
        </w:rPr>
        <w:t>.</w:t>
      </w:r>
      <w:r>
        <w:rPr>
          <w:rFonts w:ascii="Times New Roman" w:hAnsi="Times New Roman" w:cs="Times New Roman"/>
          <w:color w:val="5B2B6F"/>
          <w:sz w:val="24"/>
          <w:szCs w:val="24"/>
        </w:rPr>
        <w:t xml:space="preserve"> </w:t>
      </w:r>
    </w:p>
    <w:p w14:paraId="33F6E646" w14:textId="2847F8B1" w:rsidR="000C1F0D" w:rsidRPr="000C1F0D" w:rsidRDefault="007F384D" w:rsidP="000C1F0D">
      <w:pPr>
        <w:pStyle w:val="BodyText"/>
        <w:numPr>
          <w:ilvl w:val="0"/>
          <w:numId w:val="17"/>
        </w:numPr>
        <w:jc w:val="both"/>
        <w:rPr>
          <w:rFonts w:ascii="Times New Roman" w:hAnsi="Times New Roman" w:cs="Times New Roman"/>
          <w:b w:val="0"/>
          <w:bCs w:val="0"/>
          <w:color w:val="5B2B6F"/>
          <w:sz w:val="24"/>
          <w:szCs w:val="24"/>
        </w:rPr>
      </w:pPr>
      <w:r w:rsidRPr="000C1F0D">
        <w:rPr>
          <w:rFonts w:ascii="Times New Roman" w:hAnsi="Times New Roman" w:cs="Times New Roman"/>
          <w:b w:val="0"/>
          <w:bCs w:val="0"/>
          <w:color w:val="5B2B6F"/>
          <w:sz w:val="24"/>
          <w:szCs w:val="24"/>
        </w:rPr>
        <w:t>The</w:t>
      </w:r>
      <w:r w:rsidR="000C1F0D" w:rsidRPr="000C1F0D">
        <w:rPr>
          <w:rFonts w:ascii="Times New Roman" w:hAnsi="Times New Roman" w:cs="Times New Roman"/>
          <w:b w:val="0"/>
          <w:bCs w:val="0"/>
          <w:color w:val="5B2B6F"/>
          <w:sz w:val="24"/>
          <w:szCs w:val="24"/>
        </w:rPr>
        <w:t xml:space="preserve"> schedule mock-in-semester and preliminary examinations are incorporated in the academic calendar.</w:t>
      </w:r>
    </w:p>
    <w:p w14:paraId="602377F3" w14:textId="29AC1277" w:rsidR="000C1F0D" w:rsidRPr="000C1F0D" w:rsidRDefault="000C1F0D" w:rsidP="000C1F0D">
      <w:pPr>
        <w:pStyle w:val="ListParagraph"/>
        <w:numPr>
          <w:ilvl w:val="0"/>
          <w:numId w:val="17"/>
        </w:numPr>
        <w:tabs>
          <w:tab w:val="left" w:pos="865"/>
        </w:tabs>
        <w:spacing w:before="0"/>
        <w:ind w:right="168"/>
        <w:jc w:val="both"/>
        <w:rPr>
          <w:rFonts w:ascii="Times New Roman" w:hAnsi="Times New Roman" w:cs="Times New Roman"/>
          <w:sz w:val="24"/>
          <w:szCs w:val="24"/>
        </w:rPr>
      </w:pPr>
      <w:r w:rsidRPr="000C1F0D">
        <w:rPr>
          <w:rFonts w:ascii="Times New Roman" w:hAnsi="Times New Roman" w:cs="Times New Roman"/>
          <w:color w:val="5B2B6F"/>
          <w:sz w:val="24"/>
          <w:szCs w:val="24"/>
        </w:rPr>
        <w:t>M</w:t>
      </w:r>
      <w:r w:rsidR="007F384D" w:rsidRPr="000C1F0D">
        <w:rPr>
          <w:rFonts w:ascii="Times New Roman" w:hAnsi="Times New Roman" w:cs="Times New Roman"/>
          <w:color w:val="5B2B6F"/>
          <w:sz w:val="24"/>
          <w:szCs w:val="24"/>
        </w:rPr>
        <w:t xml:space="preserve">ethods and processes used for the assessment of mock-in-semester and preliminary examinations are open and accessible. </w:t>
      </w:r>
      <w:r w:rsidRPr="000C1F0D">
        <w:rPr>
          <w:rFonts w:ascii="Times New Roman" w:hAnsi="Times New Roman" w:cs="Times New Roman"/>
          <w:color w:val="5B2B6F"/>
          <w:sz w:val="24"/>
          <w:szCs w:val="24"/>
        </w:rPr>
        <w:t>Common mistakes are brought to notice and students are counseled regarding the same.</w:t>
      </w:r>
    </w:p>
    <w:p w14:paraId="68CE7DD1" w14:textId="4BBD8EB3" w:rsidR="003622F0" w:rsidRPr="007F384D" w:rsidRDefault="003622F0" w:rsidP="007F384D">
      <w:pPr>
        <w:pStyle w:val="BodyText"/>
        <w:jc w:val="both"/>
        <w:rPr>
          <w:rFonts w:ascii="Times New Roman" w:hAnsi="Times New Roman" w:cs="Times New Roman"/>
          <w:b w:val="0"/>
          <w:bCs w:val="0"/>
          <w:sz w:val="24"/>
          <w:szCs w:val="24"/>
        </w:rPr>
      </w:pPr>
    </w:p>
    <w:p w14:paraId="5039A0AE" w14:textId="1CE965A3" w:rsidR="003622F0" w:rsidRPr="007F384D" w:rsidRDefault="000C1F0D" w:rsidP="000C1F0D">
      <w:pPr>
        <w:pStyle w:val="BodyText"/>
        <w:numPr>
          <w:ilvl w:val="0"/>
          <w:numId w:val="17"/>
        </w:numPr>
        <w:jc w:val="both"/>
        <w:rPr>
          <w:rFonts w:ascii="Times New Roman" w:hAnsi="Times New Roman" w:cs="Times New Roman"/>
          <w:b w:val="0"/>
          <w:bCs w:val="0"/>
          <w:sz w:val="24"/>
          <w:szCs w:val="24"/>
        </w:rPr>
      </w:pPr>
      <w:r>
        <w:rPr>
          <w:rFonts w:ascii="Times New Roman" w:hAnsi="Times New Roman" w:cs="Times New Roman"/>
          <w:b w:val="0"/>
          <w:bCs w:val="0"/>
          <w:color w:val="5B2B6F"/>
          <w:sz w:val="24"/>
          <w:szCs w:val="24"/>
        </w:rPr>
        <w:t>For i</w:t>
      </w:r>
      <w:r w:rsidR="003622F0" w:rsidRPr="007F384D">
        <w:rPr>
          <w:rFonts w:ascii="Times New Roman" w:hAnsi="Times New Roman" w:cs="Times New Roman"/>
          <w:b w:val="0"/>
          <w:bCs w:val="0"/>
          <w:color w:val="5B2B6F"/>
          <w:sz w:val="24"/>
          <w:szCs w:val="24"/>
        </w:rPr>
        <w:t>nternal</w:t>
      </w:r>
      <w:r w:rsidR="00446434" w:rsidRPr="007F384D">
        <w:rPr>
          <w:rFonts w:ascii="Times New Roman" w:hAnsi="Times New Roman" w:cs="Times New Roman"/>
          <w:b w:val="0"/>
          <w:bCs w:val="0"/>
          <w:color w:val="5B2B6F"/>
          <w:sz w:val="24"/>
          <w:szCs w:val="24"/>
        </w:rPr>
        <w:t xml:space="preserve"> </w:t>
      </w:r>
      <w:r w:rsidR="003622F0" w:rsidRPr="007F384D">
        <w:rPr>
          <w:rFonts w:ascii="Times New Roman" w:hAnsi="Times New Roman" w:cs="Times New Roman"/>
          <w:b w:val="0"/>
          <w:bCs w:val="0"/>
          <w:color w:val="5B2B6F"/>
          <w:sz w:val="24"/>
          <w:szCs w:val="24"/>
        </w:rPr>
        <w:t>assessment</w:t>
      </w:r>
      <w:r w:rsidR="00446434" w:rsidRPr="007F384D">
        <w:rPr>
          <w:rFonts w:ascii="Times New Roman" w:hAnsi="Times New Roman" w:cs="Times New Roman"/>
          <w:b w:val="0"/>
          <w:bCs w:val="0"/>
          <w:color w:val="5B2B6F"/>
          <w:sz w:val="24"/>
          <w:szCs w:val="24"/>
        </w:rPr>
        <w:t xml:space="preserve"> </w:t>
      </w:r>
      <w:r w:rsidR="003622F0" w:rsidRPr="007F384D">
        <w:rPr>
          <w:rFonts w:ascii="Times New Roman" w:hAnsi="Times New Roman" w:cs="Times New Roman"/>
          <w:b w:val="0"/>
          <w:bCs w:val="0"/>
          <w:color w:val="5B2B6F"/>
          <w:sz w:val="24"/>
          <w:szCs w:val="24"/>
        </w:rPr>
        <w:t>of</w:t>
      </w:r>
      <w:r w:rsidR="00446434" w:rsidRPr="007F384D">
        <w:rPr>
          <w:rFonts w:ascii="Times New Roman" w:hAnsi="Times New Roman" w:cs="Times New Roman"/>
          <w:b w:val="0"/>
          <w:bCs w:val="0"/>
          <w:color w:val="5B2B6F"/>
          <w:sz w:val="24"/>
          <w:szCs w:val="24"/>
        </w:rPr>
        <w:t xml:space="preserve"> </w:t>
      </w:r>
      <w:r w:rsidR="003622F0" w:rsidRPr="007F384D">
        <w:rPr>
          <w:rFonts w:ascii="Times New Roman" w:hAnsi="Times New Roman" w:cs="Times New Roman"/>
          <w:b w:val="0"/>
          <w:bCs w:val="0"/>
          <w:color w:val="5B2B6F"/>
          <w:sz w:val="24"/>
          <w:szCs w:val="24"/>
        </w:rPr>
        <w:t>laboratory</w:t>
      </w:r>
      <w:r w:rsidR="00446434" w:rsidRPr="007F384D">
        <w:rPr>
          <w:rFonts w:ascii="Times New Roman" w:hAnsi="Times New Roman" w:cs="Times New Roman"/>
          <w:b w:val="0"/>
          <w:bCs w:val="0"/>
          <w:color w:val="5B2B6F"/>
          <w:sz w:val="24"/>
          <w:szCs w:val="24"/>
        </w:rPr>
        <w:t xml:space="preserve"> </w:t>
      </w:r>
      <w:r w:rsidR="003622F0" w:rsidRPr="007F384D">
        <w:rPr>
          <w:rFonts w:ascii="Times New Roman" w:hAnsi="Times New Roman" w:cs="Times New Roman"/>
          <w:b w:val="0"/>
          <w:bCs w:val="0"/>
          <w:color w:val="5B2B6F"/>
          <w:sz w:val="24"/>
          <w:szCs w:val="24"/>
        </w:rPr>
        <w:t>work/term</w:t>
      </w:r>
      <w:r w:rsidR="00446434" w:rsidRPr="007F384D">
        <w:rPr>
          <w:rFonts w:ascii="Times New Roman" w:hAnsi="Times New Roman" w:cs="Times New Roman"/>
          <w:b w:val="0"/>
          <w:bCs w:val="0"/>
          <w:color w:val="5B2B6F"/>
          <w:sz w:val="24"/>
          <w:szCs w:val="24"/>
        </w:rPr>
        <w:t xml:space="preserve"> </w:t>
      </w:r>
      <w:r w:rsidR="003622F0" w:rsidRPr="007F384D">
        <w:rPr>
          <w:rFonts w:ascii="Times New Roman" w:hAnsi="Times New Roman" w:cs="Times New Roman"/>
          <w:b w:val="0"/>
          <w:bCs w:val="0"/>
          <w:color w:val="5B2B6F"/>
          <w:spacing w:val="-2"/>
          <w:sz w:val="24"/>
          <w:szCs w:val="24"/>
        </w:rPr>
        <w:t>work-</w:t>
      </w:r>
    </w:p>
    <w:p w14:paraId="4DD6264D" w14:textId="77777777" w:rsidR="00FC78DA" w:rsidRPr="007F384D" w:rsidRDefault="003622F0" w:rsidP="000C1F0D">
      <w:pPr>
        <w:pStyle w:val="ListParagraph"/>
        <w:numPr>
          <w:ilvl w:val="0"/>
          <w:numId w:val="18"/>
        </w:numPr>
        <w:tabs>
          <w:tab w:val="left" w:pos="865"/>
        </w:tabs>
        <w:spacing w:before="0"/>
        <w:ind w:right="168"/>
        <w:rPr>
          <w:rFonts w:ascii="Times New Roman" w:hAnsi="Times New Roman" w:cs="Times New Roman"/>
          <w:sz w:val="24"/>
          <w:szCs w:val="24"/>
        </w:rPr>
      </w:pPr>
      <w:r w:rsidRPr="007F384D">
        <w:rPr>
          <w:rFonts w:ascii="Times New Roman" w:hAnsi="Times New Roman" w:cs="Times New Roman"/>
          <w:color w:val="5B2B6F"/>
          <w:sz w:val="24"/>
          <w:szCs w:val="24"/>
        </w:rPr>
        <w:t>The laboratory work evaluation is the basis for the award of term w</w:t>
      </w:r>
      <w:r w:rsidR="00446434" w:rsidRPr="007F384D">
        <w:rPr>
          <w:rFonts w:ascii="Times New Roman" w:hAnsi="Times New Roman" w:cs="Times New Roman"/>
          <w:color w:val="5B2B6F"/>
          <w:sz w:val="24"/>
          <w:szCs w:val="24"/>
        </w:rPr>
        <w:t xml:space="preserve">ork marks. </w:t>
      </w:r>
    </w:p>
    <w:p w14:paraId="2B8831D0" w14:textId="2EC60E18" w:rsidR="00FC78DA" w:rsidRPr="007F384D" w:rsidRDefault="00FC78DA" w:rsidP="000C1F0D">
      <w:pPr>
        <w:pStyle w:val="ListParagraph"/>
        <w:numPr>
          <w:ilvl w:val="0"/>
          <w:numId w:val="18"/>
        </w:numPr>
        <w:tabs>
          <w:tab w:val="left" w:pos="865"/>
        </w:tabs>
        <w:spacing w:before="0"/>
        <w:ind w:right="168"/>
        <w:rPr>
          <w:rFonts w:ascii="Times New Roman" w:hAnsi="Times New Roman" w:cs="Times New Roman"/>
          <w:sz w:val="24"/>
          <w:szCs w:val="24"/>
        </w:rPr>
      </w:pPr>
      <w:r w:rsidRPr="007F384D">
        <w:rPr>
          <w:rFonts w:ascii="Times New Roman" w:hAnsi="Times New Roman" w:cs="Times New Roman"/>
          <w:color w:val="5B2B6F"/>
          <w:sz w:val="24"/>
          <w:szCs w:val="24"/>
        </w:rPr>
        <w:t>The rubrics covering Attendance/punctuality (A), conduction of practical (C)</w:t>
      </w:r>
      <w:r w:rsidR="000C1F0D">
        <w:rPr>
          <w:rFonts w:ascii="Times New Roman" w:hAnsi="Times New Roman" w:cs="Times New Roman"/>
          <w:color w:val="5B2B6F"/>
          <w:sz w:val="24"/>
          <w:szCs w:val="24"/>
        </w:rPr>
        <w:t>,</w:t>
      </w:r>
      <w:r w:rsidRPr="007F384D">
        <w:rPr>
          <w:rFonts w:ascii="Times New Roman" w:hAnsi="Times New Roman" w:cs="Times New Roman"/>
          <w:color w:val="5B2B6F"/>
          <w:sz w:val="24"/>
          <w:szCs w:val="24"/>
        </w:rPr>
        <w:t xml:space="preserve"> and oral (O) </w:t>
      </w:r>
      <w:r w:rsidR="000C1F0D">
        <w:rPr>
          <w:rFonts w:ascii="Times New Roman" w:hAnsi="Times New Roman" w:cs="Times New Roman"/>
          <w:color w:val="5B2B6F"/>
          <w:sz w:val="24"/>
          <w:szCs w:val="24"/>
        </w:rPr>
        <w:t>have been developed for a total of</w:t>
      </w:r>
      <w:r w:rsidRPr="007F384D">
        <w:rPr>
          <w:rFonts w:ascii="Times New Roman" w:hAnsi="Times New Roman" w:cs="Times New Roman"/>
          <w:color w:val="5B2B6F"/>
          <w:sz w:val="24"/>
          <w:szCs w:val="24"/>
        </w:rPr>
        <w:t xml:space="preserve"> 15 marks, 5 marks for each,</w:t>
      </w:r>
      <w:r w:rsidR="000C1F0D">
        <w:rPr>
          <w:rFonts w:ascii="Times New Roman" w:hAnsi="Times New Roman" w:cs="Times New Roman"/>
          <w:color w:val="5B2B6F"/>
          <w:sz w:val="24"/>
          <w:szCs w:val="24"/>
        </w:rPr>
        <w:t xml:space="preserve"> </w:t>
      </w:r>
      <w:r w:rsidRPr="007F384D">
        <w:rPr>
          <w:rFonts w:ascii="Times New Roman" w:hAnsi="Times New Roman" w:cs="Times New Roman"/>
          <w:color w:val="5B2B6F"/>
          <w:sz w:val="24"/>
          <w:szCs w:val="24"/>
        </w:rPr>
        <w:t>A,</w:t>
      </w:r>
      <w:r w:rsidR="000C1F0D">
        <w:rPr>
          <w:rFonts w:ascii="Times New Roman" w:hAnsi="Times New Roman" w:cs="Times New Roman"/>
          <w:color w:val="5B2B6F"/>
          <w:sz w:val="24"/>
          <w:szCs w:val="24"/>
        </w:rPr>
        <w:t xml:space="preserve"> </w:t>
      </w:r>
      <w:r w:rsidRPr="007F384D">
        <w:rPr>
          <w:rFonts w:ascii="Times New Roman" w:hAnsi="Times New Roman" w:cs="Times New Roman"/>
          <w:color w:val="5B2B6F"/>
          <w:sz w:val="24"/>
          <w:szCs w:val="24"/>
        </w:rPr>
        <w:t>C,</w:t>
      </w:r>
      <w:r w:rsidR="000C1F0D">
        <w:rPr>
          <w:rFonts w:ascii="Times New Roman" w:hAnsi="Times New Roman" w:cs="Times New Roman"/>
          <w:color w:val="5B2B6F"/>
          <w:sz w:val="24"/>
          <w:szCs w:val="24"/>
        </w:rPr>
        <w:t xml:space="preserve"> and </w:t>
      </w:r>
      <w:r w:rsidRPr="007F384D">
        <w:rPr>
          <w:rFonts w:ascii="Times New Roman" w:hAnsi="Times New Roman" w:cs="Times New Roman"/>
          <w:color w:val="5B2B6F"/>
          <w:sz w:val="24"/>
          <w:szCs w:val="24"/>
        </w:rPr>
        <w:t>O</w:t>
      </w:r>
      <w:r w:rsidR="000C1F0D">
        <w:rPr>
          <w:rFonts w:ascii="Times New Roman" w:hAnsi="Times New Roman" w:cs="Times New Roman"/>
          <w:color w:val="5B2B6F"/>
          <w:sz w:val="24"/>
          <w:szCs w:val="24"/>
        </w:rPr>
        <w:t>.</w:t>
      </w:r>
    </w:p>
    <w:p w14:paraId="22EBCA3D" w14:textId="0E98DFBE" w:rsidR="00FC78DA" w:rsidRPr="007F384D" w:rsidRDefault="00FC78DA" w:rsidP="000C1F0D">
      <w:pPr>
        <w:pStyle w:val="ListParagraph"/>
        <w:numPr>
          <w:ilvl w:val="0"/>
          <w:numId w:val="18"/>
        </w:numPr>
        <w:tabs>
          <w:tab w:val="left" w:pos="864"/>
        </w:tabs>
        <w:spacing w:before="0"/>
        <w:rPr>
          <w:rFonts w:ascii="Times New Roman" w:hAnsi="Times New Roman" w:cs="Times New Roman"/>
          <w:sz w:val="24"/>
          <w:szCs w:val="24"/>
        </w:rPr>
      </w:pPr>
      <w:r w:rsidRPr="007F384D">
        <w:rPr>
          <w:rFonts w:ascii="Times New Roman" w:hAnsi="Times New Roman" w:cs="Times New Roman"/>
          <w:color w:val="5B2B6F"/>
          <w:sz w:val="24"/>
          <w:szCs w:val="24"/>
        </w:rPr>
        <w:t>Final term work marks are displayed at the end of each semester</w:t>
      </w:r>
      <w:r w:rsidRPr="007F384D">
        <w:rPr>
          <w:rFonts w:ascii="Times New Roman" w:hAnsi="Times New Roman" w:cs="Times New Roman"/>
          <w:color w:val="5B2B6F"/>
          <w:spacing w:val="-5"/>
          <w:sz w:val="24"/>
          <w:szCs w:val="24"/>
        </w:rPr>
        <w:t>.</w:t>
      </w:r>
    </w:p>
    <w:p w14:paraId="4ABA3930" w14:textId="22ABA7DF" w:rsidR="00FC78DA" w:rsidRPr="007F384D" w:rsidRDefault="00FC78DA" w:rsidP="000C1F0D">
      <w:pPr>
        <w:pStyle w:val="ListParagraph"/>
        <w:numPr>
          <w:ilvl w:val="0"/>
          <w:numId w:val="18"/>
        </w:numPr>
        <w:tabs>
          <w:tab w:val="left" w:pos="864"/>
        </w:tabs>
        <w:spacing w:before="0"/>
        <w:ind w:right="168"/>
        <w:rPr>
          <w:rFonts w:ascii="Times New Roman" w:hAnsi="Times New Roman" w:cs="Times New Roman"/>
          <w:sz w:val="24"/>
          <w:szCs w:val="24"/>
        </w:rPr>
      </w:pPr>
      <w:r w:rsidRPr="007F384D">
        <w:rPr>
          <w:rFonts w:ascii="Times New Roman" w:hAnsi="Times New Roman" w:cs="Times New Roman"/>
          <w:color w:val="5B2B6F"/>
          <w:sz w:val="24"/>
          <w:szCs w:val="24"/>
        </w:rPr>
        <w:t>Students are free to interact with the teacher to resolve grievances</w:t>
      </w:r>
      <w:r w:rsidR="000C1F0D">
        <w:rPr>
          <w:rFonts w:ascii="Times New Roman" w:hAnsi="Times New Roman" w:cs="Times New Roman"/>
          <w:color w:val="5B2B6F"/>
          <w:sz w:val="24"/>
          <w:szCs w:val="24"/>
        </w:rPr>
        <w:t xml:space="preserve">. </w:t>
      </w:r>
      <w:r w:rsidRPr="007F384D">
        <w:rPr>
          <w:rFonts w:ascii="Times New Roman" w:hAnsi="Times New Roman" w:cs="Times New Roman"/>
          <w:color w:val="5B2B6F"/>
          <w:sz w:val="24"/>
          <w:szCs w:val="24"/>
        </w:rPr>
        <w:t xml:space="preserve">   </w:t>
      </w:r>
    </w:p>
    <w:p w14:paraId="35A8E58F" w14:textId="1EDA0DCA" w:rsidR="003622F0" w:rsidRPr="000C1F0D" w:rsidRDefault="003622F0" w:rsidP="007F384D">
      <w:pPr>
        <w:pStyle w:val="ListParagraph"/>
        <w:numPr>
          <w:ilvl w:val="0"/>
          <w:numId w:val="17"/>
        </w:numPr>
        <w:tabs>
          <w:tab w:val="left" w:pos="864"/>
        </w:tabs>
        <w:ind w:left="411" w:right="168"/>
        <w:jc w:val="both"/>
        <w:rPr>
          <w:rFonts w:ascii="Times New Roman" w:hAnsi="Times New Roman" w:cs="Times New Roman"/>
          <w:sz w:val="24"/>
          <w:szCs w:val="24"/>
        </w:rPr>
      </w:pPr>
      <w:r w:rsidRPr="000C1F0D">
        <w:rPr>
          <w:rFonts w:ascii="Times New Roman" w:hAnsi="Times New Roman" w:cs="Times New Roman"/>
          <w:color w:val="5B2B6F"/>
          <w:sz w:val="24"/>
          <w:szCs w:val="24"/>
        </w:rPr>
        <w:t>Internal assessment of seminar and project work</w:t>
      </w:r>
      <w:r w:rsidR="000C1F0D" w:rsidRPr="000C1F0D">
        <w:rPr>
          <w:rFonts w:ascii="Times New Roman" w:hAnsi="Times New Roman" w:cs="Times New Roman"/>
          <w:color w:val="5B2B6F"/>
          <w:sz w:val="24"/>
          <w:szCs w:val="24"/>
        </w:rPr>
        <w:t xml:space="preserve"> is </w:t>
      </w:r>
      <w:r w:rsidRPr="000C1F0D">
        <w:rPr>
          <w:rFonts w:ascii="Times New Roman" w:hAnsi="Times New Roman" w:cs="Times New Roman"/>
          <w:color w:val="5B2B6F"/>
          <w:sz w:val="24"/>
          <w:szCs w:val="24"/>
        </w:rPr>
        <w:t xml:space="preserve">transparently carried out based on rubrics </w:t>
      </w:r>
      <w:r w:rsidR="000C1F0D">
        <w:rPr>
          <w:rFonts w:ascii="Times New Roman" w:hAnsi="Times New Roman" w:cs="Times New Roman"/>
          <w:color w:val="5B2B6F"/>
          <w:sz w:val="24"/>
          <w:szCs w:val="24"/>
        </w:rPr>
        <w:t>developed for</w:t>
      </w:r>
      <w:r w:rsidRPr="000C1F0D">
        <w:rPr>
          <w:rFonts w:ascii="Times New Roman" w:hAnsi="Times New Roman" w:cs="Times New Roman"/>
          <w:color w:val="5B2B6F"/>
          <w:sz w:val="24"/>
          <w:szCs w:val="24"/>
        </w:rPr>
        <w:t xml:space="preserve"> evaluation </w:t>
      </w:r>
      <w:r w:rsidR="00C4343D" w:rsidRPr="000C1F0D">
        <w:rPr>
          <w:rFonts w:ascii="Times New Roman" w:hAnsi="Times New Roman" w:cs="Times New Roman"/>
          <w:color w:val="5B2B6F"/>
          <w:sz w:val="24"/>
          <w:szCs w:val="24"/>
        </w:rPr>
        <w:t xml:space="preserve">of </w:t>
      </w:r>
      <w:r w:rsidRPr="000C1F0D">
        <w:rPr>
          <w:rFonts w:ascii="Times New Roman" w:hAnsi="Times New Roman" w:cs="Times New Roman"/>
          <w:color w:val="5B2B6F"/>
          <w:sz w:val="24"/>
          <w:szCs w:val="24"/>
        </w:rPr>
        <w:t>the</w:t>
      </w:r>
      <w:r w:rsidR="00C4343D" w:rsidRPr="000C1F0D">
        <w:rPr>
          <w:rFonts w:ascii="Times New Roman" w:hAnsi="Times New Roman" w:cs="Times New Roman"/>
          <w:color w:val="5B2B6F"/>
          <w:sz w:val="24"/>
          <w:szCs w:val="24"/>
        </w:rPr>
        <w:t xml:space="preserve"> </w:t>
      </w:r>
      <w:r w:rsidR="000C1F0D">
        <w:rPr>
          <w:rFonts w:ascii="Times New Roman" w:hAnsi="Times New Roman" w:cs="Times New Roman"/>
          <w:color w:val="5B2B6F"/>
          <w:sz w:val="24"/>
          <w:szCs w:val="24"/>
        </w:rPr>
        <w:t>s</w:t>
      </w:r>
      <w:r w:rsidR="00C4343D" w:rsidRPr="000C1F0D">
        <w:rPr>
          <w:rFonts w:ascii="Times New Roman" w:hAnsi="Times New Roman" w:cs="Times New Roman"/>
          <w:color w:val="5B2B6F"/>
          <w:sz w:val="24"/>
          <w:szCs w:val="24"/>
        </w:rPr>
        <w:t>eminars and projects</w:t>
      </w:r>
      <w:r w:rsidR="000C1F0D">
        <w:rPr>
          <w:rFonts w:ascii="Times New Roman" w:hAnsi="Times New Roman" w:cs="Times New Roman"/>
          <w:color w:val="5B2B6F"/>
          <w:sz w:val="24"/>
          <w:szCs w:val="24"/>
        </w:rPr>
        <w:t xml:space="preserve"> and is used to communicate to the students in advance. </w:t>
      </w:r>
    </w:p>
    <w:p w14:paraId="2B7B7378" w14:textId="77777777" w:rsidR="003622F0" w:rsidRPr="007F384D" w:rsidRDefault="003622F0" w:rsidP="0009088F">
      <w:pPr>
        <w:tabs>
          <w:tab w:val="left" w:pos="1222"/>
        </w:tabs>
        <w:jc w:val="both"/>
        <w:rPr>
          <w:rFonts w:ascii="Times New Roman" w:hAnsi="Times New Roman" w:cs="Times New Roman"/>
          <w:sz w:val="24"/>
          <w:szCs w:val="24"/>
        </w:rPr>
      </w:pPr>
    </w:p>
    <w:p w14:paraId="3A09983D" w14:textId="77777777" w:rsidR="001330D7" w:rsidRPr="007F384D" w:rsidRDefault="001330D7" w:rsidP="007F384D">
      <w:pPr>
        <w:tabs>
          <w:tab w:val="left" w:pos="846"/>
        </w:tabs>
        <w:rPr>
          <w:rFonts w:ascii="Times New Roman" w:hAnsi="Times New Roman" w:cs="Times New Roman"/>
          <w:sz w:val="25"/>
        </w:rPr>
      </w:pPr>
      <w:r w:rsidRPr="007F384D">
        <w:rPr>
          <w:rFonts w:ascii="Times New Roman" w:hAnsi="Times New Roman" w:cs="Times New Roman"/>
          <w:sz w:val="25"/>
        </w:rPr>
        <w:t xml:space="preserve">2.5.2- Mechanism to deal with internal examination related grievances is transparent, time- </w:t>
      </w:r>
      <w:r w:rsidRPr="007F384D">
        <w:rPr>
          <w:rFonts w:ascii="Times New Roman" w:hAnsi="Times New Roman" w:cs="Times New Roman"/>
          <w:spacing w:val="-10"/>
          <w:sz w:val="25"/>
        </w:rPr>
        <w:t>b</w:t>
      </w:r>
      <w:r w:rsidR="00670B8B" w:rsidRPr="007F384D">
        <w:rPr>
          <w:rFonts w:ascii="Times New Roman" w:hAnsi="Times New Roman" w:cs="Times New Roman"/>
          <w:spacing w:val="-10"/>
          <w:sz w:val="25"/>
        </w:rPr>
        <w:t>ound.</w:t>
      </w:r>
    </w:p>
    <w:p w14:paraId="42482926" w14:textId="45C345BE" w:rsidR="001330D7" w:rsidRPr="00E27008" w:rsidRDefault="001330D7" w:rsidP="00A348F1">
      <w:pPr>
        <w:pStyle w:val="BodyText"/>
        <w:ind w:left="266"/>
        <w:jc w:val="both"/>
        <w:rPr>
          <w:rFonts w:ascii="Times New Roman" w:hAnsi="Times New Roman" w:cs="Times New Roman"/>
          <w:b w:val="0"/>
          <w:bCs w:val="0"/>
          <w:sz w:val="24"/>
          <w:szCs w:val="24"/>
        </w:rPr>
      </w:pPr>
      <w:r w:rsidRPr="00A348F1">
        <w:rPr>
          <w:rFonts w:ascii="Times New Roman" w:hAnsi="Times New Roman" w:cs="Times New Roman"/>
          <w:color w:val="5B2B6F"/>
          <w:sz w:val="24"/>
          <w:szCs w:val="24"/>
        </w:rPr>
        <w:t>External</w:t>
      </w:r>
      <w:r w:rsidR="00670B8B" w:rsidRPr="00A348F1">
        <w:rPr>
          <w:rFonts w:ascii="Times New Roman" w:hAnsi="Times New Roman" w:cs="Times New Roman"/>
          <w:color w:val="5B2B6F"/>
          <w:sz w:val="24"/>
          <w:szCs w:val="24"/>
        </w:rPr>
        <w:t xml:space="preserve"> </w:t>
      </w:r>
      <w:r w:rsidR="00E27008" w:rsidRPr="00A348F1">
        <w:rPr>
          <w:rFonts w:ascii="Times New Roman" w:hAnsi="Times New Roman" w:cs="Times New Roman"/>
          <w:color w:val="5B2B6F"/>
          <w:sz w:val="24"/>
          <w:szCs w:val="24"/>
        </w:rPr>
        <w:t>examination-related</w:t>
      </w:r>
      <w:r w:rsidR="00670B8B" w:rsidRPr="00A348F1">
        <w:rPr>
          <w:rFonts w:ascii="Times New Roman" w:hAnsi="Times New Roman" w:cs="Times New Roman"/>
          <w:color w:val="5B2B6F"/>
          <w:sz w:val="24"/>
          <w:szCs w:val="24"/>
        </w:rPr>
        <w:t xml:space="preserve"> </w:t>
      </w:r>
      <w:r w:rsidRPr="00A348F1">
        <w:rPr>
          <w:rFonts w:ascii="Times New Roman" w:hAnsi="Times New Roman" w:cs="Times New Roman"/>
          <w:color w:val="5B2B6F"/>
          <w:spacing w:val="-2"/>
          <w:sz w:val="24"/>
          <w:szCs w:val="24"/>
        </w:rPr>
        <w:t>grievances</w:t>
      </w:r>
      <w:r w:rsidR="00A348F1" w:rsidRPr="00A348F1">
        <w:rPr>
          <w:rFonts w:ascii="Times New Roman" w:hAnsi="Times New Roman" w:cs="Times New Roman"/>
          <w:color w:val="5B2B6F"/>
          <w:spacing w:val="-2"/>
          <w:sz w:val="24"/>
          <w:szCs w:val="24"/>
        </w:rPr>
        <w:t>:</w:t>
      </w:r>
      <w:r w:rsidR="00A348F1">
        <w:rPr>
          <w:rFonts w:ascii="Times New Roman" w:hAnsi="Times New Roman" w:cs="Times New Roman"/>
          <w:b w:val="0"/>
          <w:bCs w:val="0"/>
          <w:color w:val="5B2B6F"/>
          <w:spacing w:val="-2"/>
          <w:sz w:val="24"/>
          <w:szCs w:val="24"/>
        </w:rPr>
        <w:t xml:space="preserve"> </w:t>
      </w:r>
      <w:r w:rsidRPr="00E27008">
        <w:rPr>
          <w:rFonts w:ascii="Times New Roman" w:hAnsi="Times New Roman" w:cs="Times New Roman"/>
          <w:b w:val="0"/>
          <w:bCs w:val="0"/>
          <w:color w:val="5B2B6F"/>
          <w:sz w:val="24"/>
          <w:szCs w:val="24"/>
        </w:rPr>
        <w:t>External (University) examination grievances are addressed</w:t>
      </w:r>
      <w:r w:rsidR="00FC1429">
        <w:rPr>
          <w:rFonts w:ascii="Times New Roman" w:hAnsi="Times New Roman" w:cs="Times New Roman"/>
          <w:b w:val="0"/>
          <w:bCs w:val="0"/>
          <w:color w:val="5B2B6F"/>
          <w:sz w:val="24"/>
          <w:szCs w:val="24"/>
        </w:rPr>
        <w:t xml:space="preserve"> and communicated</w:t>
      </w:r>
      <w:r w:rsidRPr="00E27008">
        <w:rPr>
          <w:rFonts w:ascii="Times New Roman" w:hAnsi="Times New Roman" w:cs="Times New Roman"/>
          <w:b w:val="0"/>
          <w:bCs w:val="0"/>
          <w:color w:val="5B2B6F"/>
          <w:sz w:val="24"/>
          <w:szCs w:val="24"/>
        </w:rPr>
        <w:t xml:space="preserve"> by </w:t>
      </w:r>
      <w:r w:rsidR="00FC1429">
        <w:rPr>
          <w:rFonts w:ascii="Times New Roman" w:hAnsi="Times New Roman" w:cs="Times New Roman"/>
          <w:b w:val="0"/>
          <w:bCs w:val="0"/>
          <w:color w:val="5B2B6F"/>
          <w:sz w:val="24"/>
          <w:szCs w:val="24"/>
        </w:rPr>
        <w:t xml:space="preserve">the </w:t>
      </w:r>
      <w:r w:rsidR="00E27008" w:rsidRPr="00E27008">
        <w:rPr>
          <w:rFonts w:ascii="Times New Roman" w:hAnsi="Times New Roman" w:cs="Times New Roman"/>
          <w:b w:val="0"/>
          <w:bCs w:val="0"/>
          <w:color w:val="5B2B6F"/>
          <w:sz w:val="24"/>
          <w:szCs w:val="24"/>
        </w:rPr>
        <w:t>Examination Section</w:t>
      </w:r>
      <w:r w:rsidR="00E27008">
        <w:rPr>
          <w:rFonts w:ascii="Times New Roman" w:hAnsi="Times New Roman" w:cs="Times New Roman"/>
          <w:b w:val="0"/>
          <w:bCs w:val="0"/>
          <w:color w:val="5B2B6F"/>
          <w:sz w:val="24"/>
          <w:szCs w:val="24"/>
        </w:rPr>
        <w:t xml:space="preserve"> and </w:t>
      </w:r>
      <w:r w:rsidR="00FC1429">
        <w:rPr>
          <w:rFonts w:ascii="Times New Roman" w:hAnsi="Times New Roman" w:cs="Times New Roman"/>
          <w:b w:val="0"/>
          <w:bCs w:val="0"/>
          <w:color w:val="5B2B6F"/>
          <w:sz w:val="24"/>
          <w:szCs w:val="24"/>
        </w:rPr>
        <w:t>College</w:t>
      </w:r>
      <w:r w:rsidR="00E27008">
        <w:rPr>
          <w:rFonts w:ascii="Times New Roman" w:hAnsi="Times New Roman" w:cs="Times New Roman"/>
          <w:b w:val="0"/>
          <w:bCs w:val="0"/>
          <w:color w:val="5B2B6F"/>
          <w:sz w:val="24"/>
          <w:szCs w:val="24"/>
        </w:rPr>
        <w:t xml:space="preserve"> Examination Officer to </w:t>
      </w:r>
      <w:r w:rsidRPr="00E27008">
        <w:rPr>
          <w:rFonts w:ascii="Times New Roman" w:hAnsi="Times New Roman" w:cs="Times New Roman"/>
          <w:b w:val="0"/>
          <w:bCs w:val="0"/>
          <w:color w:val="5B2B6F"/>
          <w:sz w:val="24"/>
          <w:szCs w:val="24"/>
        </w:rPr>
        <w:t>the SPPU</w:t>
      </w:r>
      <w:r w:rsidR="00670B8B" w:rsidRPr="00E27008">
        <w:rPr>
          <w:rFonts w:ascii="Times New Roman" w:hAnsi="Times New Roman" w:cs="Times New Roman"/>
          <w:b w:val="0"/>
          <w:bCs w:val="0"/>
          <w:color w:val="5B2B6F"/>
          <w:sz w:val="24"/>
          <w:szCs w:val="24"/>
        </w:rPr>
        <w:t xml:space="preserve"> Pune</w:t>
      </w:r>
      <w:r w:rsidRPr="00E27008">
        <w:rPr>
          <w:rFonts w:ascii="Times New Roman" w:hAnsi="Times New Roman" w:cs="Times New Roman"/>
          <w:b w:val="0"/>
          <w:bCs w:val="0"/>
          <w:color w:val="5B2B6F"/>
          <w:sz w:val="24"/>
          <w:szCs w:val="24"/>
        </w:rPr>
        <w:t xml:space="preserve">. </w:t>
      </w:r>
      <w:r w:rsidR="00FC1429">
        <w:rPr>
          <w:rFonts w:ascii="Times New Roman" w:hAnsi="Times New Roman" w:cs="Times New Roman"/>
          <w:b w:val="0"/>
          <w:bCs w:val="0"/>
          <w:color w:val="5B2B6F"/>
          <w:sz w:val="24"/>
          <w:szCs w:val="24"/>
        </w:rPr>
        <w:t>The institute</w:t>
      </w:r>
      <w:r w:rsidRPr="00E27008">
        <w:rPr>
          <w:rFonts w:ascii="Times New Roman" w:hAnsi="Times New Roman" w:cs="Times New Roman"/>
          <w:b w:val="0"/>
          <w:bCs w:val="0"/>
          <w:color w:val="5B2B6F"/>
          <w:sz w:val="24"/>
          <w:szCs w:val="24"/>
        </w:rPr>
        <w:t xml:space="preserve"> follows a </w:t>
      </w:r>
      <w:r w:rsidR="00FC1429">
        <w:rPr>
          <w:rFonts w:ascii="Times New Roman" w:hAnsi="Times New Roman" w:cs="Times New Roman"/>
          <w:b w:val="0"/>
          <w:bCs w:val="0"/>
          <w:color w:val="5B2B6F"/>
          <w:sz w:val="24"/>
          <w:szCs w:val="24"/>
        </w:rPr>
        <w:t>time-bound</w:t>
      </w:r>
      <w:r w:rsidRPr="00E27008">
        <w:rPr>
          <w:rFonts w:ascii="Times New Roman" w:hAnsi="Times New Roman" w:cs="Times New Roman"/>
          <w:b w:val="0"/>
          <w:bCs w:val="0"/>
          <w:color w:val="5B2B6F"/>
          <w:sz w:val="24"/>
          <w:szCs w:val="24"/>
        </w:rPr>
        <w:t>, efficient</w:t>
      </w:r>
      <w:r w:rsidR="00FC1429">
        <w:rPr>
          <w:rFonts w:ascii="Times New Roman" w:hAnsi="Times New Roman" w:cs="Times New Roman"/>
          <w:b w:val="0"/>
          <w:bCs w:val="0"/>
          <w:color w:val="5B2B6F"/>
          <w:sz w:val="24"/>
          <w:szCs w:val="24"/>
        </w:rPr>
        <w:t>,</w:t>
      </w:r>
      <w:r w:rsidRPr="00E27008">
        <w:rPr>
          <w:rFonts w:ascii="Times New Roman" w:hAnsi="Times New Roman" w:cs="Times New Roman"/>
          <w:b w:val="0"/>
          <w:bCs w:val="0"/>
          <w:color w:val="5B2B6F"/>
          <w:sz w:val="24"/>
          <w:szCs w:val="24"/>
        </w:rPr>
        <w:t xml:space="preserve"> and transparent pro</w:t>
      </w:r>
      <w:r w:rsidR="000022CF" w:rsidRPr="00E27008">
        <w:rPr>
          <w:rFonts w:ascii="Times New Roman" w:hAnsi="Times New Roman" w:cs="Times New Roman"/>
          <w:b w:val="0"/>
          <w:bCs w:val="0"/>
          <w:color w:val="5B2B6F"/>
          <w:sz w:val="24"/>
          <w:szCs w:val="24"/>
        </w:rPr>
        <w:t>cedure to resolve the</w:t>
      </w:r>
      <w:r w:rsidR="000022CF" w:rsidRPr="00E27008">
        <w:rPr>
          <w:rFonts w:ascii="Times New Roman" w:hAnsi="Times New Roman" w:cs="Times New Roman"/>
          <w:b w:val="0"/>
          <w:bCs w:val="0"/>
          <w:color w:val="5B2B6F"/>
          <w:spacing w:val="-2"/>
          <w:sz w:val="24"/>
          <w:szCs w:val="24"/>
        </w:rPr>
        <w:t xml:space="preserve"> grievances</w:t>
      </w:r>
      <w:r w:rsidR="000022C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 xml:space="preserve">of the students. To bring transparency in external </w:t>
      </w:r>
      <w:r w:rsidR="00FC1429">
        <w:rPr>
          <w:rFonts w:ascii="Times New Roman" w:hAnsi="Times New Roman" w:cs="Times New Roman"/>
          <w:b w:val="0"/>
          <w:bCs w:val="0"/>
          <w:color w:val="5B2B6F"/>
          <w:sz w:val="24"/>
          <w:szCs w:val="24"/>
        </w:rPr>
        <w:t>examination-related</w:t>
      </w:r>
      <w:r w:rsidR="000022CF" w:rsidRPr="00E27008">
        <w:rPr>
          <w:rFonts w:ascii="Times New Roman" w:hAnsi="Times New Roman" w:cs="Times New Roman"/>
          <w:b w:val="0"/>
          <w:bCs w:val="0"/>
          <w:color w:val="5B2B6F"/>
          <w:spacing w:val="-2"/>
          <w:sz w:val="24"/>
          <w:szCs w:val="24"/>
        </w:rPr>
        <w:t xml:space="preserve"> grievances,</w:t>
      </w:r>
      <w:r w:rsidR="00FC1429">
        <w:rPr>
          <w:rFonts w:ascii="Times New Roman" w:hAnsi="Times New Roman" w:cs="Times New Roman"/>
          <w:b w:val="0"/>
          <w:bCs w:val="0"/>
          <w:color w:val="5B2B6F"/>
          <w:spacing w:val="-2"/>
          <w:sz w:val="24"/>
          <w:szCs w:val="24"/>
        </w:rPr>
        <w:t xml:space="preserve"> the SPPU has laid down procedures and </w:t>
      </w:r>
      <w:r w:rsidR="00A348F1">
        <w:rPr>
          <w:rFonts w:ascii="Times New Roman" w:hAnsi="Times New Roman" w:cs="Times New Roman"/>
          <w:b w:val="0"/>
          <w:bCs w:val="0"/>
          <w:color w:val="5B2B6F"/>
          <w:spacing w:val="-2"/>
          <w:sz w:val="24"/>
          <w:szCs w:val="24"/>
        </w:rPr>
        <w:t xml:space="preserve">a </w:t>
      </w:r>
      <w:r w:rsidR="00FC1429">
        <w:rPr>
          <w:rFonts w:ascii="Times New Roman" w:hAnsi="Times New Roman" w:cs="Times New Roman"/>
          <w:b w:val="0"/>
          <w:bCs w:val="0"/>
          <w:color w:val="5B2B6F"/>
          <w:spacing w:val="-2"/>
          <w:sz w:val="24"/>
          <w:szCs w:val="24"/>
        </w:rPr>
        <w:t>set of guidelines, which are not only communicated to the students but also ensure that</w:t>
      </w:r>
      <w:r w:rsidR="00A348F1">
        <w:rPr>
          <w:rFonts w:ascii="Times New Roman" w:hAnsi="Times New Roman" w:cs="Times New Roman"/>
          <w:b w:val="0"/>
          <w:bCs w:val="0"/>
          <w:color w:val="5B2B6F"/>
          <w:spacing w:val="-2"/>
          <w:sz w:val="24"/>
          <w:szCs w:val="24"/>
        </w:rPr>
        <w:t xml:space="preserve"> students are facilitated to follow the process.</w:t>
      </w:r>
      <w:r w:rsidRPr="00E27008">
        <w:rPr>
          <w:rFonts w:ascii="Times New Roman" w:hAnsi="Times New Roman" w:cs="Times New Roman"/>
          <w:b w:val="0"/>
          <w:bCs w:val="0"/>
          <w:color w:val="5B2B6F"/>
          <w:sz w:val="24"/>
          <w:szCs w:val="24"/>
        </w:rPr>
        <w:t xml:space="preserve"> </w:t>
      </w:r>
    </w:p>
    <w:p w14:paraId="1A4E91A8" w14:textId="3E57AF70" w:rsidR="001330D7" w:rsidRPr="00E27008" w:rsidRDefault="001330D7" w:rsidP="00A348F1">
      <w:pPr>
        <w:pStyle w:val="BodyText"/>
        <w:ind w:left="266" w:right="135"/>
        <w:jc w:val="both"/>
        <w:rPr>
          <w:rFonts w:ascii="Times New Roman" w:hAnsi="Times New Roman" w:cs="Times New Roman"/>
          <w:b w:val="0"/>
          <w:bCs w:val="0"/>
          <w:sz w:val="24"/>
          <w:szCs w:val="24"/>
        </w:rPr>
      </w:pPr>
      <w:r w:rsidRPr="00A348F1">
        <w:rPr>
          <w:rFonts w:ascii="Times New Roman" w:hAnsi="Times New Roman" w:cs="Times New Roman"/>
          <w:color w:val="5B2B6F"/>
          <w:sz w:val="24"/>
          <w:szCs w:val="24"/>
        </w:rPr>
        <w:t xml:space="preserve">Internal </w:t>
      </w:r>
      <w:r w:rsidR="00A348F1" w:rsidRPr="00A348F1">
        <w:rPr>
          <w:rFonts w:ascii="Times New Roman" w:hAnsi="Times New Roman" w:cs="Times New Roman"/>
          <w:color w:val="5B2B6F"/>
          <w:sz w:val="24"/>
          <w:szCs w:val="24"/>
        </w:rPr>
        <w:t xml:space="preserve">examination-related </w:t>
      </w:r>
      <w:r w:rsidR="00B07A20" w:rsidRPr="00A348F1">
        <w:rPr>
          <w:rFonts w:ascii="Times New Roman" w:hAnsi="Times New Roman" w:cs="Times New Roman"/>
          <w:color w:val="5B2B6F"/>
          <w:sz w:val="24"/>
          <w:szCs w:val="24"/>
        </w:rPr>
        <w:t xml:space="preserve">grievances- </w:t>
      </w:r>
      <w:r w:rsidR="00A348F1" w:rsidRPr="00A348F1">
        <w:rPr>
          <w:rFonts w:ascii="Times New Roman" w:hAnsi="Times New Roman" w:cs="Times New Roman"/>
          <w:color w:val="5B2B6F"/>
          <w:sz w:val="24"/>
          <w:szCs w:val="24"/>
        </w:rPr>
        <w:t xml:space="preserve">Mock In-semester </w:t>
      </w:r>
      <w:r w:rsidRPr="00A348F1">
        <w:rPr>
          <w:rFonts w:ascii="Times New Roman" w:hAnsi="Times New Roman" w:cs="Times New Roman"/>
          <w:color w:val="5B2B6F"/>
          <w:sz w:val="24"/>
          <w:szCs w:val="24"/>
        </w:rPr>
        <w:t>and</w:t>
      </w:r>
      <w:r w:rsidR="00B07A20" w:rsidRPr="00A348F1">
        <w:rPr>
          <w:rFonts w:ascii="Times New Roman" w:hAnsi="Times New Roman" w:cs="Times New Roman"/>
          <w:color w:val="5B2B6F"/>
          <w:sz w:val="24"/>
          <w:szCs w:val="24"/>
        </w:rPr>
        <w:t xml:space="preserve"> </w:t>
      </w:r>
      <w:r w:rsidRPr="00A348F1">
        <w:rPr>
          <w:rFonts w:ascii="Times New Roman" w:hAnsi="Times New Roman" w:cs="Times New Roman"/>
          <w:color w:val="5B2B6F"/>
          <w:sz w:val="24"/>
          <w:szCs w:val="24"/>
        </w:rPr>
        <w:t>Preliminary</w:t>
      </w:r>
      <w:r w:rsidR="00B07A20" w:rsidRPr="00A348F1">
        <w:rPr>
          <w:rFonts w:ascii="Times New Roman" w:hAnsi="Times New Roman" w:cs="Times New Roman"/>
          <w:color w:val="5B2B6F"/>
          <w:sz w:val="24"/>
          <w:szCs w:val="24"/>
        </w:rPr>
        <w:t xml:space="preserve"> </w:t>
      </w:r>
      <w:r w:rsidRPr="00A348F1">
        <w:rPr>
          <w:rFonts w:ascii="Times New Roman" w:hAnsi="Times New Roman" w:cs="Times New Roman"/>
          <w:color w:val="5B2B6F"/>
          <w:spacing w:val="-2"/>
          <w:sz w:val="24"/>
          <w:szCs w:val="24"/>
        </w:rPr>
        <w:t>Examinations</w:t>
      </w:r>
      <w:r w:rsidR="00A348F1" w:rsidRPr="00A348F1">
        <w:rPr>
          <w:rFonts w:ascii="Times New Roman" w:hAnsi="Times New Roman" w:cs="Times New Roman"/>
          <w:color w:val="5B2B6F"/>
          <w:spacing w:val="-2"/>
          <w:sz w:val="24"/>
          <w:szCs w:val="24"/>
        </w:rPr>
        <w:t>:</w:t>
      </w:r>
      <w:r w:rsidR="00A348F1">
        <w:rPr>
          <w:rFonts w:ascii="Times New Roman" w:hAnsi="Times New Roman" w:cs="Times New Roman"/>
          <w:b w:val="0"/>
          <w:bCs w:val="0"/>
          <w:color w:val="5B2B6F"/>
          <w:spacing w:val="-2"/>
          <w:sz w:val="24"/>
          <w:szCs w:val="24"/>
        </w:rPr>
        <w:t xml:space="preserve"> </w:t>
      </w:r>
      <w:r w:rsidR="00A348F1">
        <w:rPr>
          <w:rFonts w:ascii="Times New Roman" w:hAnsi="Times New Roman" w:cs="Times New Roman"/>
          <w:b w:val="0"/>
          <w:bCs w:val="0"/>
          <w:color w:val="5B2B6F"/>
          <w:sz w:val="24"/>
          <w:szCs w:val="24"/>
        </w:rPr>
        <w:t>The institute</w:t>
      </w:r>
      <w:r w:rsidRPr="00E27008">
        <w:rPr>
          <w:rFonts w:ascii="Times New Roman" w:hAnsi="Times New Roman" w:cs="Times New Roman"/>
          <w:b w:val="0"/>
          <w:bCs w:val="0"/>
          <w:color w:val="5B2B6F"/>
          <w:sz w:val="24"/>
          <w:szCs w:val="24"/>
        </w:rPr>
        <w:t xml:space="preserve"> conducts </w:t>
      </w:r>
      <w:r w:rsidR="00A348F1" w:rsidRPr="000C1F0D">
        <w:rPr>
          <w:rFonts w:ascii="Times New Roman" w:hAnsi="Times New Roman" w:cs="Times New Roman"/>
          <w:b w:val="0"/>
          <w:bCs w:val="0"/>
          <w:color w:val="5B2B6F"/>
          <w:sz w:val="24"/>
          <w:szCs w:val="24"/>
        </w:rPr>
        <w:t xml:space="preserve">mock-in-semester and preliminary examinations </w:t>
      </w:r>
      <w:r w:rsidRPr="00E27008">
        <w:rPr>
          <w:rFonts w:ascii="Times New Roman" w:hAnsi="Times New Roman" w:cs="Times New Roman"/>
          <w:b w:val="0"/>
          <w:bCs w:val="0"/>
          <w:color w:val="5B2B6F"/>
          <w:sz w:val="24"/>
          <w:szCs w:val="24"/>
        </w:rPr>
        <w:t>and answer sh</w:t>
      </w:r>
      <w:r w:rsidR="00B07A20" w:rsidRPr="00E27008">
        <w:rPr>
          <w:rFonts w:ascii="Times New Roman" w:hAnsi="Times New Roman" w:cs="Times New Roman"/>
          <w:b w:val="0"/>
          <w:bCs w:val="0"/>
          <w:color w:val="5B2B6F"/>
          <w:sz w:val="24"/>
          <w:szCs w:val="24"/>
        </w:rPr>
        <w:t>eets are shown to the students</w:t>
      </w:r>
      <w:r w:rsidRPr="00E27008">
        <w:rPr>
          <w:rFonts w:ascii="Times New Roman" w:hAnsi="Times New Roman" w:cs="Times New Roman"/>
          <w:b w:val="0"/>
          <w:bCs w:val="0"/>
          <w:color w:val="5B2B6F"/>
          <w:sz w:val="24"/>
          <w:szCs w:val="24"/>
        </w:rPr>
        <w:t xml:space="preserve"> and the grievances</w:t>
      </w:r>
      <w:r w:rsidR="00B07A20" w:rsidRPr="00E27008">
        <w:rPr>
          <w:rFonts w:ascii="Times New Roman" w:hAnsi="Times New Roman" w:cs="Times New Roman"/>
          <w:b w:val="0"/>
          <w:bCs w:val="0"/>
          <w:color w:val="5B2B6F"/>
          <w:sz w:val="24"/>
          <w:szCs w:val="24"/>
        </w:rPr>
        <w:t xml:space="preserve"> if any </w:t>
      </w:r>
      <w:r w:rsidRPr="00E27008">
        <w:rPr>
          <w:rFonts w:ascii="Times New Roman" w:hAnsi="Times New Roman" w:cs="Times New Roman"/>
          <w:b w:val="0"/>
          <w:bCs w:val="0"/>
          <w:color w:val="5B2B6F"/>
          <w:sz w:val="24"/>
          <w:szCs w:val="24"/>
        </w:rPr>
        <w:t>are resolved</w:t>
      </w:r>
      <w:r w:rsidR="00A348F1">
        <w:rPr>
          <w:rFonts w:ascii="Times New Roman" w:hAnsi="Times New Roman" w:cs="Times New Roman"/>
          <w:b w:val="0"/>
          <w:bCs w:val="0"/>
          <w:color w:val="5B2B6F"/>
          <w:sz w:val="24"/>
          <w:szCs w:val="24"/>
        </w:rPr>
        <w:t xml:space="preserve"> by concerned subject teacher. </w:t>
      </w:r>
    </w:p>
    <w:p w14:paraId="72FE766F" w14:textId="76C54E31" w:rsidR="001330D7" w:rsidRPr="00E27008" w:rsidRDefault="001330D7" w:rsidP="00A348F1">
      <w:pPr>
        <w:pStyle w:val="BodyText"/>
        <w:ind w:left="266"/>
        <w:jc w:val="both"/>
        <w:rPr>
          <w:rFonts w:ascii="Times New Roman" w:hAnsi="Times New Roman" w:cs="Times New Roman"/>
          <w:b w:val="0"/>
          <w:bCs w:val="0"/>
          <w:sz w:val="24"/>
          <w:szCs w:val="24"/>
        </w:rPr>
      </w:pPr>
      <w:r w:rsidRPr="00A348F1">
        <w:rPr>
          <w:rFonts w:ascii="Times New Roman" w:hAnsi="Times New Roman" w:cs="Times New Roman"/>
          <w:color w:val="5B2B6F"/>
          <w:sz w:val="24"/>
          <w:szCs w:val="24"/>
        </w:rPr>
        <w:t>Term-work</w:t>
      </w:r>
      <w:r w:rsidR="00B07A20" w:rsidRPr="00A348F1">
        <w:rPr>
          <w:rFonts w:ascii="Times New Roman" w:hAnsi="Times New Roman" w:cs="Times New Roman"/>
          <w:color w:val="5B2B6F"/>
          <w:sz w:val="24"/>
          <w:szCs w:val="24"/>
        </w:rPr>
        <w:t xml:space="preserve"> </w:t>
      </w:r>
      <w:r w:rsidRPr="00A348F1">
        <w:rPr>
          <w:rFonts w:ascii="Times New Roman" w:hAnsi="Times New Roman" w:cs="Times New Roman"/>
          <w:color w:val="5B2B6F"/>
          <w:spacing w:val="-2"/>
          <w:sz w:val="24"/>
          <w:szCs w:val="24"/>
        </w:rPr>
        <w:t>Evaluation</w:t>
      </w:r>
      <w:r w:rsidR="00A348F1" w:rsidRPr="00A348F1">
        <w:rPr>
          <w:rFonts w:ascii="Times New Roman" w:hAnsi="Times New Roman" w:cs="Times New Roman"/>
          <w:color w:val="5B2B6F"/>
          <w:spacing w:val="-2"/>
          <w:sz w:val="24"/>
          <w:szCs w:val="24"/>
        </w:rPr>
        <w:t>:</w:t>
      </w:r>
      <w:r w:rsidR="00A348F1">
        <w:rPr>
          <w:rFonts w:ascii="Times New Roman" w:hAnsi="Times New Roman" w:cs="Times New Roman"/>
          <w:b w:val="0"/>
          <w:bCs w:val="0"/>
          <w:color w:val="5B2B6F"/>
          <w:spacing w:val="-2"/>
          <w:sz w:val="24"/>
          <w:szCs w:val="24"/>
        </w:rPr>
        <w:t xml:space="preserve"> </w:t>
      </w:r>
      <w:r w:rsidR="00A348F1">
        <w:rPr>
          <w:rFonts w:ascii="Times New Roman" w:hAnsi="Times New Roman" w:cs="Times New Roman"/>
          <w:b w:val="0"/>
          <w:bCs w:val="0"/>
          <w:color w:val="5B2B6F"/>
          <w:sz w:val="24"/>
          <w:szCs w:val="24"/>
        </w:rPr>
        <w:t>Term work</w:t>
      </w:r>
      <w:r w:rsidRPr="00E27008">
        <w:rPr>
          <w:rFonts w:ascii="Times New Roman" w:hAnsi="Times New Roman" w:cs="Times New Roman"/>
          <w:b w:val="0"/>
          <w:bCs w:val="0"/>
          <w:color w:val="5B2B6F"/>
          <w:sz w:val="24"/>
          <w:szCs w:val="24"/>
        </w:rPr>
        <w:t xml:space="preserve"> marks are given based on </w:t>
      </w:r>
      <w:r w:rsidR="00A348F1">
        <w:rPr>
          <w:rFonts w:ascii="Times New Roman" w:hAnsi="Times New Roman" w:cs="Times New Roman"/>
          <w:b w:val="0"/>
          <w:bCs w:val="0"/>
          <w:color w:val="5B2B6F"/>
          <w:sz w:val="24"/>
          <w:szCs w:val="24"/>
        </w:rPr>
        <w:t xml:space="preserve">a </w:t>
      </w:r>
      <w:r w:rsidRPr="00E27008">
        <w:rPr>
          <w:rFonts w:ascii="Times New Roman" w:hAnsi="Times New Roman" w:cs="Times New Roman"/>
          <w:b w:val="0"/>
          <w:bCs w:val="0"/>
          <w:color w:val="5B2B6F"/>
          <w:sz w:val="24"/>
          <w:szCs w:val="24"/>
        </w:rPr>
        <w:t xml:space="preserve">continuous evaluation process based </w:t>
      </w:r>
      <w:r w:rsidR="00AA730F" w:rsidRPr="00E27008">
        <w:rPr>
          <w:rFonts w:ascii="Times New Roman" w:hAnsi="Times New Roman" w:cs="Times New Roman"/>
          <w:b w:val="0"/>
          <w:bCs w:val="0"/>
          <w:color w:val="5B2B6F"/>
          <w:sz w:val="24"/>
          <w:szCs w:val="24"/>
        </w:rPr>
        <w:t xml:space="preserve">on </w:t>
      </w:r>
      <w:r w:rsidRPr="00E27008">
        <w:rPr>
          <w:rFonts w:ascii="Times New Roman" w:hAnsi="Times New Roman" w:cs="Times New Roman"/>
          <w:b w:val="0"/>
          <w:bCs w:val="0"/>
          <w:color w:val="5B2B6F"/>
          <w:sz w:val="24"/>
          <w:szCs w:val="24"/>
        </w:rPr>
        <w:t xml:space="preserve">the course of </w:t>
      </w:r>
      <w:r w:rsidR="00A348F1">
        <w:rPr>
          <w:rFonts w:ascii="Times New Roman" w:hAnsi="Times New Roman" w:cs="Times New Roman"/>
          <w:b w:val="0"/>
          <w:bCs w:val="0"/>
          <w:color w:val="5B2B6F"/>
          <w:sz w:val="24"/>
          <w:szCs w:val="24"/>
        </w:rPr>
        <w:t xml:space="preserve">the </w:t>
      </w:r>
      <w:r w:rsidRPr="00E27008">
        <w:rPr>
          <w:rFonts w:ascii="Times New Roman" w:hAnsi="Times New Roman" w:cs="Times New Roman"/>
          <w:b w:val="0"/>
          <w:bCs w:val="0"/>
          <w:color w:val="5B2B6F"/>
          <w:sz w:val="24"/>
          <w:szCs w:val="24"/>
        </w:rPr>
        <w:t xml:space="preserve">semester. Students are informed in advance </w:t>
      </w:r>
      <w:r w:rsidR="00A348F1">
        <w:rPr>
          <w:rFonts w:ascii="Times New Roman" w:hAnsi="Times New Roman" w:cs="Times New Roman"/>
          <w:b w:val="0"/>
          <w:bCs w:val="0"/>
          <w:color w:val="5B2B6F"/>
          <w:sz w:val="24"/>
          <w:szCs w:val="24"/>
        </w:rPr>
        <w:t xml:space="preserve">of </w:t>
      </w:r>
      <w:r w:rsidRPr="00E27008">
        <w:rPr>
          <w:rFonts w:ascii="Times New Roman" w:hAnsi="Times New Roman" w:cs="Times New Roman"/>
          <w:b w:val="0"/>
          <w:bCs w:val="0"/>
          <w:color w:val="5B2B6F"/>
          <w:sz w:val="24"/>
          <w:szCs w:val="24"/>
        </w:rPr>
        <w:t xml:space="preserve">the rubrics of </w:t>
      </w:r>
      <w:r w:rsidR="00AA730F" w:rsidRPr="00E27008">
        <w:rPr>
          <w:rFonts w:ascii="Times New Roman" w:hAnsi="Times New Roman" w:cs="Times New Roman"/>
          <w:b w:val="0"/>
          <w:bCs w:val="0"/>
          <w:color w:val="5B2B6F"/>
          <w:sz w:val="24"/>
          <w:szCs w:val="24"/>
        </w:rPr>
        <w:t xml:space="preserve">the term work and </w:t>
      </w:r>
      <w:r w:rsidRPr="00E27008">
        <w:rPr>
          <w:rFonts w:ascii="Times New Roman" w:hAnsi="Times New Roman" w:cs="Times New Roman"/>
          <w:b w:val="0"/>
          <w:bCs w:val="0"/>
          <w:color w:val="5B2B6F"/>
          <w:sz w:val="24"/>
          <w:szCs w:val="24"/>
        </w:rPr>
        <w:t>is</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done</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based</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on</w:t>
      </w:r>
      <w:r w:rsidR="00AA730F" w:rsidRPr="00E27008">
        <w:rPr>
          <w:rFonts w:ascii="Times New Roman" w:hAnsi="Times New Roman" w:cs="Times New Roman"/>
          <w:b w:val="0"/>
          <w:bCs w:val="0"/>
          <w:color w:val="5B2B6F"/>
          <w:sz w:val="24"/>
          <w:szCs w:val="24"/>
        </w:rPr>
        <w:t xml:space="preserve"> </w:t>
      </w:r>
      <w:r w:rsidR="00A348F1">
        <w:rPr>
          <w:rFonts w:ascii="Times New Roman" w:hAnsi="Times New Roman" w:cs="Times New Roman"/>
          <w:b w:val="0"/>
          <w:bCs w:val="0"/>
          <w:color w:val="5B2B6F"/>
          <w:sz w:val="24"/>
          <w:szCs w:val="24"/>
        </w:rPr>
        <w:t xml:space="preserve">the </w:t>
      </w:r>
      <w:r w:rsidRPr="00E27008">
        <w:rPr>
          <w:rFonts w:ascii="Times New Roman" w:hAnsi="Times New Roman" w:cs="Times New Roman"/>
          <w:b w:val="0"/>
          <w:bCs w:val="0"/>
          <w:color w:val="5B2B6F"/>
          <w:sz w:val="24"/>
          <w:szCs w:val="24"/>
        </w:rPr>
        <w:t>evaluation</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of</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assignments,</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performance</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in</w:t>
      </w:r>
      <w:r w:rsidR="00AA730F" w:rsidRPr="00E27008">
        <w:rPr>
          <w:rFonts w:ascii="Times New Roman" w:hAnsi="Times New Roman" w:cs="Times New Roman"/>
          <w:b w:val="0"/>
          <w:bCs w:val="0"/>
          <w:color w:val="5B2B6F"/>
          <w:sz w:val="24"/>
          <w:szCs w:val="24"/>
        </w:rPr>
        <w:t xml:space="preserve"> </w:t>
      </w:r>
      <w:r w:rsidRPr="00E27008">
        <w:rPr>
          <w:rFonts w:ascii="Times New Roman" w:hAnsi="Times New Roman" w:cs="Times New Roman"/>
          <w:b w:val="0"/>
          <w:bCs w:val="0"/>
          <w:color w:val="5B2B6F"/>
          <w:sz w:val="24"/>
          <w:szCs w:val="24"/>
        </w:rPr>
        <w:t>internal</w:t>
      </w:r>
      <w:r w:rsidR="00AA730F" w:rsidRPr="00E27008">
        <w:rPr>
          <w:rFonts w:ascii="Times New Roman" w:hAnsi="Times New Roman" w:cs="Times New Roman"/>
          <w:b w:val="0"/>
          <w:bCs w:val="0"/>
          <w:color w:val="5B2B6F"/>
          <w:sz w:val="24"/>
          <w:szCs w:val="24"/>
        </w:rPr>
        <w:t xml:space="preserve"> </w:t>
      </w:r>
      <w:r w:rsidR="00AA730F" w:rsidRPr="00E27008">
        <w:rPr>
          <w:rFonts w:ascii="Times New Roman" w:hAnsi="Times New Roman" w:cs="Times New Roman"/>
          <w:b w:val="0"/>
          <w:bCs w:val="0"/>
          <w:color w:val="5B2B6F"/>
          <w:spacing w:val="-5"/>
          <w:sz w:val="24"/>
          <w:szCs w:val="24"/>
        </w:rPr>
        <w:t>examination,</w:t>
      </w:r>
      <w:r w:rsidR="0009088F" w:rsidRPr="00E27008">
        <w:rPr>
          <w:rFonts w:ascii="Times New Roman" w:hAnsi="Times New Roman" w:cs="Times New Roman"/>
          <w:b w:val="0"/>
          <w:bCs w:val="0"/>
          <w:color w:val="5B2B6F"/>
          <w:sz w:val="24"/>
          <w:szCs w:val="24"/>
        </w:rPr>
        <w:t xml:space="preserve"> </w:t>
      </w:r>
      <w:r w:rsidR="00A348F1">
        <w:rPr>
          <w:rFonts w:ascii="Times New Roman" w:hAnsi="Times New Roman" w:cs="Times New Roman"/>
          <w:b w:val="0"/>
          <w:bCs w:val="0"/>
          <w:color w:val="5B2B6F"/>
          <w:sz w:val="24"/>
          <w:szCs w:val="24"/>
        </w:rPr>
        <w:t xml:space="preserve">and </w:t>
      </w:r>
      <w:r w:rsidRPr="00E27008">
        <w:rPr>
          <w:rFonts w:ascii="Times New Roman" w:hAnsi="Times New Roman" w:cs="Times New Roman"/>
          <w:b w:val="0"/>
          <w:bCs w:val="0"/>
          <w:color w:val="5B2B6F"/>
          <w:sz w:val="24"/>
          <w:szCs w:val="24"/>
        </w:rPr>
        <w:t xml:space="preserve">performance </w:t>
      </w:r>
      <w:r w:rsidR="00A348F1">
        <w:rPr>
          <w:rFonts w:ascii="Times New Roman" w:hAnsi="Times New Roman" w:cs="Times New Roman"/>
          <w:b w:val="0"/>
          <w:bCs w:val="0"/>
          <w:color w:val="5B2B6F"/>
          <w:sz w:val="24"/>
          <w:szCs w:val="24"/>
        </w:rPr>
        <w:t>in conduction of practical</w:t>
      </w:r>
      <w:r w:rsidRPr="00E27008">
        <w:rPr>
          <w:rFonts w:ascii="Times New Roman" w:hAnsi="Times New Roman" w:cs="Times New Roman"/>
          <w:b w:val="0"/>
          <w:bCs w:val="0"/>
          <w:color w:val="5B2B6F"/>
          <w:sz w:val="24"/>
          <w:szCs w:val="24"/>
        </w:rPr>
        <w:t xml:space="preserve"> and internal viva-voce. Grievances raised by </w:t>
      </w:r>
      <w:r w:rsidR="00AA730F" w:rsidRPr="00E27008">
        <w:rPr>
          <w:rFonts w:ascii="Times New Roman" w:hAnsi="Times New Roman" w:cs="Times New Roman"/>
          <w:b w:val="0"/>
          <w:bCs w:val="0"/>
          <w:color w:val="5B2B6F"/>
          <w:sz w:val="24"/>
          <w:szCs w:val="24"/>
        </w:rPr>
        <w:t xml:space="preserve">the students are </w:t>
      </w:r>
      <w:r w:rsidRPr="00E27008">
        <w:rPr>
          <w:rFonts w:ascii="Times New Roman" w:hAnsi="Times New Roman" w:cs="Times New Roman"/>
          <w:b w:val="0"/>
          <w:bCs w:val="0"/>
          <w:color w:val="5B2B6F"/>
          <w:sz w:val="24"/>
          <w:szCs w:val="24"/>
        </w:rPr>
        <w:t xml:space="preserve">resolved collectively by </w:t>
      </w:r>
      <w:r w:rsidR="00A348F1">
        <w:rPr>
          <w:rFonts w:ascii="Times New Roman" w:hAnsi="Times New Roman" w:cs="Times New Roman"/>
          <w:b w:val="0"/>
          <w:bCs w:val="0"/>
          <w:color w:val="5B2B6F"/>
          <w:sz w:val="24"/>
          <w:szCs w:val="24"/>
        </w:rPr>
        <w:t xml:space="preserve">the </w:t>
      </w:r>
      <w:r w:rsidRPr="00E27008">
        <w:rPr>
          <w:rFonts w:ascii="Times New Roman" w:hAnsi="Times New Roman" w:cs="Times New Roman"/>
          <w:b w:val="0"/>
          <w:bCs w:val="0"/>
          <w:color w:val="5B2B6F"/>
          <w:sz w:val="24"/>
          <w:szCs w:val="24"/>
        </w:rPr>
        <w:t>subject teacher and HOD.</w:t>
      </w:r>
    </w:p>
    <w:p w14:paraId="27126FD2" w14:textId="77777777" w:rsidR="003622F0" w:rsidRPr="0009088F" w:rsidRDefault="003622F0" w:rsidP="0009088F">
      <w:pPr>
        <w:tabs>
          <w:tab w:val="left" w:pos="1222"/>
        </w:tabs>
        <w:jc w:val="both"/>
        <w:rPr>
          <w:rFonts w:ascii="Times New Roman" w:hAnsi="Times New Roman" w:cs="Times New Roman"/>
        </w:rPr>
      </w:pPr>
    </w:p>
    <w:p w14:paraId="0958898F" w14:textId="77777777" w:rsidR="001330D7" w:rsidRPr="0009088F" w:rsidRDefault="001330D7" w:rsidP="0009088F">
      <w:pPr>
        <w:pStyle w:val="ListParagraph"/>
        <w:numPr>
          <w:ilvl w:val="1"/>
          <w:numId w:val="4"/>
        </w:numPr>
        <w:tabs>
          <w:tab w:val="left" w:pos="652"/>
        </w:tabs>
        <w:ind w:left="652" w:hanging="462"/>
        <w:jc w:val="both"/>
        <w:rPr>
          <w:rFonts w:ascii="Times New Roman" w:hAnsi="Times New Roman" w:cs="Times New Roman"/>
          <w:b/>
          <w:sz w:val="25"/>
        </w:rPr>
      </w:pPr>
      <w:r w:rsidRPr="0009088F">
        <w:rPr>
          <w:rFonts w:ascii="Times New Roman" w:hAnsi="Times New Roman" w:cs="Times New Roman"/>
          <w:b/>
          <w:sz w:val="25"/>
        </w:rPr>
        <w:t>2.6.1-Student</w:t>
      </w:r>
      <w:r w:rsidR="00BB6064">
        <w:rPr>
          <w:rFonts w:ascii="Times New Roman" w:hAnsi="Times New Roman" w:cs="Times New Roman"/>
          <w:b/>
          <w:sz w:val="25"/>
        </w:rPr>
        <w:t xml:space="preserve"> </w:t>
      </w:r>
      <w:r w:rsidRPr="0009088F">
        <w:rPr>
          <w:rFonts w:ascii="Times New Roman" w:hAnsi="Times New Roman" w:cs="Times New Roman"/>
          <w:b/>
          <w:sz w:val="25"/>
        </w:rPr>
        <w:t>Performance</w:t>
      </w:r>
      <w:r w:rsidR="00BB6064">
        <w:rPr>
          <w:rFonts w:ascii="Times New Roman" w:hAnsi="Times New Roman" w:cs="Times New Roman"/>
          <w:b/>
          <w:sz w:val="25"/>
        </w:rPr>
        <w:t xml:space="preserve"> </w:t>
      </w:r>
      <w:r w:rsidRPr="0009088F">
        <w:rPr>
          <w:rFonts w:ascii="Times New Roman" w:hAnsi="Times New Roman" w:cs="Times New Roman"/>
          <w:b/>
          <w:sz w:val="25"/>
        </w:rPr>
        <w:t>and</w:t>
      </w:r>
      <w:r w:rsidR="00BB6064">
        <w:rPr>
          <w:rFonts w:ascii="Times New Roman" w:hAnsi="Times New Roman" w:cs="Times New Roman"/>
          <w:b/>
          <w:sz w:val="25"/>
        </w:rPr>
        <w:t xml:space="preserve"> </w:t>
      </w:r>
      <w:r w:rsidRPr="0009088F">
        <w:rPr>
          <w:rFonts w:ascii="Times New Roman" w:hAnsi="Times New Roman" w:cs="Times New Roman"/>
          <w:b/>
          <w:sz w:val="25"/>
        </w:rPr>
        <w:t>Learning</w:t>
      </w:r>
      <w:r w:rsidRPr="0009088F">
        <w:rPr>
          <w:rFonts w:ascii="Times New Roman" w:hAnsi="Times New Roman" w:cs="Times New Roman"/>
          <w:b/>
          <w:spacing w:val="-2"/>
          <w:sz w:val="25"/>
        </w:rPr>
        <w:t xml:space="preserve"> Outcomes</w:t>
      </w:r>
      <w:r w:rsidR="00511D71">
        <w:rPr>
          <w:rFonts w:ascii="Times New Roman" w:hAnsi="Times New Roman" w:cs="Times New Roman"/>
          <w:b/>
          <w:spacing w:val="-2"/>
          <w:sz w:val="25"/>
        </w:rPr>
        <w:t xml:space="preserve"> :</w:t>
      </w:r>
    </w:p>
    <w:p w14:paraId="24A1E441" w14:textId="77777777" w:rsidR="001330D7" w:rsidRPr="0009088F" w:rsidRDefault="001330D7" w:rsidP="0009088F">
      <w:pPr>
        <w:pStyle w:val="ListParagraph"/>
        <w:numPr>
          <w:ilvl w:val="2"/>
          <w:numId w:val="4"/>
        </w:numPr>
        <w:tabs>
          <w:tab w:val="left" w:pos="846"/>
        </w:tabs>
        <w:spacing w:before="175" w:line="247" w:lineRule="auto"/>
        <w:ind w:right="172"/>
        <w:jc w:val="both"/>
        <w:rPr>
          <w:rFonts w:ascii="Times New Roman" w:hAnsi="Times New Roman" w:cs="Times New Roman"/>
          <w:sz w:val="25"/>
        </w:rPr>
      </w:pPr>
      <w:r w:rsidRPr="0009088F">
        <w:rPr>
          <w:rFonts w:ascii="Times New Roman" w:hAnsi="Times New Roman" w:cs="Times New Roman"/>
          <w:sz w:val="25"/>
        </w:rPr>
        <w:t xml:space="preserve">- Programme and course outcomes for all </w:t>
      </w:r>
      <w:proofErr w:type="spellStart"/>
      <w:r w:rsidRPr="0009088F">
        <w:rPr>
          <w:rFonts w:ascii="Times New Roman" w:hAnsi="Times New Roman" w:cs="Times New Roman"/>
          <w:sz w:val="25"/>
        </w:rPr>
        <w:t>Programmes</w:t>
      </w:r>
      <w:proofErr w:type="spellEnd"/>
      <w:r w:rsidRPr="0009088F">
        <w:rPr>
          <w:rFonts w:ascii="Times New Roman" w:hAnsi="Times New Roman" w:cs="Times New Roman"/>
          <w:sz w:val="25"/>
        </w:rPr>
        <w:t xml:space="preserve"> offered by the institution are state</w:t>
      </w:r>
      <w:r w:rsidR="00511D71">
        <w:rPr>
          <w:rFonts w:ascii="Times New Roman" w:hAnsi="Times New Roman" w:cs="Times New Roman"/>
          <w:sz w:val="25"/>
        </w:rPr>
        <w:t>d</w:t>
      </w:r>
      <w:r w:rsidRPr="0009088F">
        <w:rPr>
          <w:rFonts w:ascii="Times New Roman" w:hAnsi="Times New Roman" w:cs="Times New Roman"/>
          <w:sz w:val="25"/>
        </w:rPr>
        <w:t xml:space="preserve"> and </w:t>
      </w:r>
      <w:r w:rsidR="00511D71">
        <w:rPr>
          <w:rFonts w:ascii="Times New Roman" w:hAnsi="Times New Roman" w:cs="Times New Roman"/>
          <w:sz w:val="25"/>
        </w:rPr>
        <w:t xml:space="preserve">brought to the notice of the </w:t>
      </w:r>
      <w:r w:rsidRPr="0009088F">
        <w:rPr>
          <w:rFonts w:ascii="Times New Roman" w:hAnsi="Times New Roman" w:cs="Times New Roman"/>
          <w:sz w:val="25"/>
        </w:rPr>
        <w:t>students.</w:t>
      </w:r>
    </w:p>
    <w:p w14:paraId="71BE5904" w14:textId="1F3120BB" w:rsidR="001330D7" w:rsidRPr="00A348F1" w:rsidRDefault="001330D7" w:rsidP="00A348F1">
      <w:pPr>
        <w:pStyle w:val="BodyText"/>
        <w:ind w:right="162"/>
        <w:jc w:val="both"/>
        <w:rPr>
          <w:rFonts w:ascii="Times New Roman" w:hAnsi="Times New Roman" w:cs="Times New Roman"/>
          <w:b w:val="0"/>
          <w:bCs w:val="0"/>
        </w:rPr>
      </w:pPr>
      <w:r w:rsidRPr="00A348F1">
        <w:rPr>
          <w:rFonts w:ascii="Times New Roman" w:hAnsi="Times New Roman" w:cs="Times New Roman"/>
          <w:b w:val="0"/>
          <w:bCs w:val="0"/>
          <w:color w:val="5B2B6F"/>
        </w:rPr>
        <w:t xml:space="preserve">Program </w:t>
      </w:r>
      <w:r w:rsidR="00A348F1">
        <w:rPr>
          <w:rFonts w:ascii="Times New Roman" w:hAnsi="Times New Roman" w:cs="Times New Roman"/>
          <w:b w:val="0"/>
          <w:bCs w:val="0"/>
          <w:color w:val="5B2B6F"/>
        </w:rPr>
        <w:t>O</w:t>
      </w:r>
      <w:r w:rsidRPr="00A348F1">
        <w:rPr>
          <w:rFonts w:ascii="Times New Roman" w:hAnsi="Times New Roman" w:cs="Times New Roman"/>
          <w:b w:val="0"/>
          <w:bCs w:val="0"/>
          <w:color w:val="5B2B6F"/>
        </w:rPr>
        <w:t xml:space="preserve">utcomes (POs) and </w:t>
      </w:r>
      <w:r w:rsidR="00A348F1" w:rsidRPr="00A348F1">
        <w:rPr>
          <w:rFonts w:ascii="Times New Roman" w:hAnsi="Times New Roman" w:cs="Times New Roman"/>
          <w:b w:val="0"/>
          <w:bCs w:val="0"/>
          <w:color w:val="5B2B6F"/>
        </w:rPr>
        <w:t xml:space="preserve">Course Outcomes </w:t>
      </w:r>
      <w:r w:rsidRPr="00A348F1">
        <w:rPr>
          <w:rFonts w:ascii="Times New Roman" w:hAnsi="Times New Roman" w:cs="Times New Roman"/>
          <w:b w:val="0"/>
          <w:bCs w:val="0"/>
          <w:color w:val="5B2B6F"/>
        </w:rPr>
        <w:t xml:space="preserve">(CO) of all the </w:t>
      </w:r>
      <w:proofErr w:type="spellStart"/>
      <w:r w:rsidRPr="00A348F1">
        <w:rPr>
          <w:rFonts w:ascii="Times New Roman" w:hAnsi="Times New Roman" w:cs="Times New Roman"/>
          <w:b w:val="0"/>
          <w:bCs w:val="0"/>
          <w:color w:val="5B2B6F"/>
        </w:rPr>
        <w:t>programm</w:t>
      </w:r>
      <w:r w:rsidR="00511D71" w:rsidRPr="00A348F1">
        <w:rPr>
          <w:rFonts w:ascii="Times New Roman" w:hAnsi="Times New Roman" w:cs="Times New Roman"/>
          <w:b w:val="0"/>
          <w:bCs w:val="0"/>
          <w:color w:val="5B2B6F"/>
        </w:rPr>
        <w:t>es</w:t>
      </w:r>
      <w:proofErr w:type="spellEnd"/>
      <w:r w:rsidR="00511D71" w:rsidRPr="00A348F1">
        <w:rPr>
          <w:rFonts w:ascii="Times New Roman" w:hAnsi="Times New Roman" w:cs="Times New Roman"/>
          <w:b w:val="0"/>
          <w:bCs w:val="0"/>
          <w:color w:val="5B2B6F"/>
        </w:rPr>
        <w:t xml:space="preserve"> are</w:t>
      </w:r>
      <w:r w:rsidRPr="00A348F1">
        <w:rPr>
          <w:rFonts w:ascii="Times New Roman" w:hAnsi="Times New Roman" w:cs="Times New Roman"/>
          <w:b w:val="0"/>
          <w:bCs w:val="0"/>
          <w:color w:val="5B2B6F"/>
        </w:rPr>
        <w:t xml:space="preserve"> </w:t>
      </w:r>
      <w:r w:rsidR="00511D71" w:rsidRPr="00A348F1">
        <w:rPr>
          <w:rFonts w:ascii="Times New Roman" w:hAnsi="Times New Roman" w:cs="Times New Roman"/>
          <w:b w:val="0"/>
          <w:bCs w:val="0"/>
        </w:rPr>
        <w:t xml:space="preserve">brought </w:t>
      </w:r>
      <w:r w:rsidRPr="00A348F1">
        <w:rPr>
          <w:rFonts w:ascii="Times New Roman" w:hAnsi="Times New Roman" w:cs="Times New Roman"/>
          <w:b w:val="0"/>
          <w:bCs w:val="0"/>
          <w:color w:val="5B2B6F"/>
        </w:rPr>
        <w:t>to</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the</w:t>
      </w:r>
      <w:r w:rsidR="00511D71" w:rsidRPr="00A348F1">
        <w:rPr>
          <w:rFonts w:ascii="Times New Roman" w:hAnsi="Times New Roman" w:cs="Times New Roman"/>
          <w:b w:val="0"/>
          <w:bCs w:val="0"/>
          <w:color w:val="5B2B6F"/>
        </w:rPr>
        <w:t xml:space="preserve"> </w:t>
      </w:r>
      <w:r w:rsidR="00511D71" w:rsidRPr="00A348F1">
        <w:rPr>
          <w:rFonts w:ascii="Times New Roman" w:hAnsi="Times New Roman" w:cs="Times New Roman"/>
          <w:b w:val="0"/>
          <w:bCs w:val="0"/>
        </w:rPr>
        <w:t xml:space="preserve">notice of the </w:t>
      </w:r>
      <w:r w:rsidRPr="00A348F1">
        <w:rPr>
          <w:rFonts w:ascii="Times New Roman" w:hAnsi="Times New Roman" w:cs="Times New Roman"/>
          <w:b w:val="0"/>
          <w:bCs w:val="0"/>
          <w:color w:val="5B2B6F"/>
        </w:rPr>
        <w:t>students</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through</w:t>
      </w:r>
      <w:r w:rsidR="00511D71" w:rsidRPr="00A348F1">
        <w:rPr>
          <w:rFonts w:ascii="Times New Roman" w:hAnsi="Times New Roman" w:cs="Times New Roman"/>
          <w:b w:val="0"/>
          <w:bCs w:val="0"/>
          <w:color w:val="5B2B6F"/>
        </w:rPr>
        <w:t xml:space="preserve"> </w:t>
      </w:r>
      <w:r w:rsidR="00A348F1">
        <w:rPr>
          <w:rFonts w:ascii="Times New Roman" w:hAnsi="Times New Roman" w:cs="Times New Roman"/>
          <w:b w:val="0"/>
          <w:bCs w:val="0"/>
          <w:color w:val="5B2B6F"/>
        </w:rPr>
        <w:t xml:space="preserve">the </w:t>
      </w:r>
      <w:r w:rsidRPr="00A348F1">
        <w:rPr>
          <w:rFonts w:ascii="Times New Roman" w:hAnsi="Times New Roman" w:cs="Times New Roman"/>
          <w:b w:val="0"/>
          <w:bCs w:val="0"/>
          <w:color w:val="5B2B6F"/>
        </w:rPr>
        <w:t>institute</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website</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and</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by</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display</w:t>
      </w:r>
      <w:r w:rsidR="00A348F1">
        <w:rPr>
          <w:rFonts w:ascii="Times New Roman" w:hAnsi="Times New Roman" w:cs="Times New Roman"/>
          <w:b w:val="0"/>
          <w:bCs w:val="0"/>
          <w:color w:val="5B2B6F"/>
        </w:rPr>
        <w:t>ed</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hoardings</w:t>
      </w:r>
      <w:r w:rsidR="00511D71"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spacing w:val="-10"/>
        </w:rPr>
        <w:t>a</w:t>
      </w:r>
      <w:r w:rsidR="00511D71" w:rsidRPr="00A348F1">
        <w:rPr>
          <w:rFonts w:ascii="Times New Roman" w:hAnsi="Times New Roman" w:cs="Times New Roman"/>
          <w:b w:val="0"/>
          <w:bCs w:val="0"/>
          <w:color w:val="5B2B6F"/>
          <w:spacing w:val="-10"/>
        </w:rPr>
        <w:t xml:space="preserve">t key </w:t>
      </w:r>
      <w:r w:rsidR="00A348F1">
        <w:rPr>
          <w:rFonts w:ascii="Times New Roman" w:hAnsi="Times New Roman" w:cs="Times New Roman"/>
          <w:b w:val="0"/>
          <w:bCs w:val="0"/>
          <w:color w:val="5B2B6F"/>
          <w:spacing w:val="-10"/>
        </w:rPr>
        <w:t>locations</w:t>
      </w:r>
      <w:r w:rsidR="00511D71" w:rsidRPr="00A348F1">
        <w:rPr>
          <w:rFonts w:ascii="Times New Roman" w:hAnsi="Times New Roman" w:cs="Times New Roman"/>
          <w:b w:val="0"/>
          <w:bCs w:val="0"/>
          <w:color w:val="5B2B6F"/>
          <w:spacing w:val="-10"/>
        </w:rPr>
        <w:t>.</w:t>
      </w:r>
    </w:p>
    <w:p w14:paraId="2E69F2A1" w14:textId="48566241" w:rsidR="001330D7" w:rsidRPr="00A348F1" w:rsidRDefault="001330D7" w:rsidP="00A348F1">
      <w:pPr>
        <w:pStyle w:val="BodyText"/>
        <w:ind w:right="162"/>
        <w:jc w:val="both"/>
        <w:rPr>
          <w:rFonts w:ascii="Times New Roman" w:hAnsi="Times New Roman" w:cs="Times New Roman"/>
          <w:b w:val="0"/>
          <w:bCs w:val="0"/>
        </w:rPr>
      </w:pPr>
      <w:r w:rsidRPr="00A348F1">
        <w:rPr>
          <w:rFonts w:ascii="Times New Roman" w:hAnsi="Times New Roman" w:cs="Times New Roman"/>
          <w:b w:val="0"/>
          <w:bCs w:val="0"/>
          <w:color w:val="5B2B6F"/>
        </w:rPr>
        <w:t xml:space="preserve">CO statements address appropriate </w:t>
      </w:r>
      <w:r w:rsidR="00A348F1">
        <w:rPr>
          <w:rFonts w:ascii="Times New Roman" w:hAnsi="Times New Roman" w:cs="Times New Roman"/>
          <w:b w:val="0"/>
          <w:bCs w:val="0"/>
          <w:color w:val="5B2B6F"/>
        </w:rPr>
        <w:t>Bloom's</w:t>
      </w:r>
      <w:r w:rsidRPr="00A348F1">
        <w:rPr>
          <w:rFonts w:ascii="Times New Roman" w:hAnsi="Times New Roman" w:cs="Times New Roman"/>
          <w:b w:val="0"/>
          <w:bCs w:val="0"/>
          <w:color w:val="5B2B6F"/>
        </w:rPr>
        <w:t xml:space="preserve"> Taxonomy (BT) levels by consid</w:t>
      </w:r>
      <w:r w:rsidR="00686019" w:rsidRPr="00A348F1">
        <w:rPr>
          <w:rFonts w:ascii="Times New Roman" w:hAnsi="Times New Roman" w:cs="Times New Roman"/>
          <w:b w:val="0"/>
          <w:bCs w:val="0"/>
          <w:color w:val="5B2B6F"/>
        </w:rPr>
        <w:t xml:space="preserve">ering </w:t>
      </w:r>
      <w:r w:rsidRPr="00A348F1">
        <w:rPr>
          <w:rFonts w:ascii="Times New Roman" w:hAnsi="Times New Roman" w:cs="Times New Roman"/>
          <w:b w:val="0"/>
          <w:bCs w:val="0"/>
          <w:color w:val="5B2B6F"/>
        </w:rPr>
        <w:t xml:space="preserve">intermediate and </w:t>
      </w:r>
      <w:r w:rsidR="00A348F1">
        <w:rPr>
          <w:rFonts w:ascii="Times New Roman" w:hAnsi="Times New Roman" w:cs="Times New Roman"/>
          <w:b w:val="0"/>
          <w:bCs w:val="0"/>
          <w:color w:val="5B2B6F"/>
        </w:rPr>
        <w:t>higher-order</w:t>
      </w:r>
      <w:r w:rsidRPr="00A348F1">
        <w:rPr>
          <w:rFonts w:ascii="Times New Roman" w:hAnsi="Times New Roman" w:cs="Times New Roman"/>
          <w:b w:val="0"/>
          <w:bCs w:val="0"/>
          <w:color w:val="5B2B6F"/>
        </w:rPr>
        <w:t xml:space="preserve"> abilities and skills to be acquired by</w:t>
      </w:r>
      <w:r w:rsidR="00686019" w:rsidRPr="00A348F1">
        <w:rPr>
          <w:rFonts w:ascii="Times New Roman" w:hAnsi="Times New Roman" w:cs="Times New Roman"/>
          <w:b w:val="0"/>
          <w:bCs w:val="0"/>
          <w:color w:val="5B2B6F"/>
        </w:rPr>
        <w:t xml:space="preserve"> the</w:t>
      </w:r>
      <w:r w:rsidRPr="00A348F1">
        <w:rPr>
          <w:rFonts w:ascii="Times New Roman" w:hAnsi="Times New Roman" w:cs="Times New Roman"/>
          <w:b w:val="0"/>
          <w:bCs w:val="0"/>
          <w:color w:val="5B2B6F"/>
        </w:rPr>
        <w:t xml:space="preserve"> </w:t>
      </w:r>
      <w:r w:rsidR="00686019" w:rsidRPr="00A348F1">
        <w:rPr>
          <w:rFonts w:ascii="Times New Roman" w:hAnsi="Times New Roman" w:cs="Times New Roman"/>
          <w:b w:val="0"/>
          <w:bCs w:val="0"/>
          <w:color w:val="5B2B6F"/>
        </w:rPr>
        <w:t xml:space="preserve">students. </w:t>
      </w:r>
      <w:r w:rsidR="00A348F1">
        <w:rPr>
          <w:rFonts w:ascii="Times New Roman" w:hAnsi="Times New Roman" w:cs="Times New Roman"/>
          <w:b w:val="0"/>
          <w:bCs w:val="0"/>
          <w:color w:val="5B2B6F"/>
        </w:rPr>
        <w:t>The National Board of Accreditation (</w:t>
      </w:r>
      <w:r w:rsidRPr="00A348F1">
        <w:rPr>
          <w:rFonts w:ascii="Times New Roman" w:hAnsi="Times New Roman" w:cs="Times New Roman"/>
          <w:b w:val="0"/>
          <w:bCs w:val="0"/>
          <w:color w:val="5B2B6F"/>
        </w:rPr>
        <w:t>NBA</w:t>
      </w:r>
      <w:r w:rsidR="00A348F1">
        <w:rPr>
          <w:rFonts w:ascii="Times New Roman" w:hAnsi="Times New Roman" w:cs="Times New Roman"/>
          <w:b w:val="0"/>
          <w:bCs w:val="0"/>
          <w:color w:val="5B2B6F"/>
        </w:rPr>
        <w:t>)</w:t>
      </w:r>
      <w:r w:rsidRPr="00A348F1">
        <w:rPr>
          <w:rFonts w:ascii="Times New Roman" w:hAnsi="Times New Roman" w:cs="Times New Roman"/>
          <w:b w:val="0"/>
          <w:bCs w:val="0"/>
          <w:color w:val="5B2B6F"/>
        </w:rPr>
        <w:t xml:space="preserve"> </w:t>
      </w:r>
      <w:r w:rsidR="00686019" w:rsidRPr="00A348F1">
        <w:rPr>
          <w:rFonts w:ascii="Times New Roman" w:hAnsi="Times New Roman" w:cs="Times New Roman"/>
          <w:b w:val="0"/>
          <w:bCs w:val="0"/>
          <w:color w:val="5B2B6F"/>
        </w:rPr>
        <w:t xml:space="preserve">has </w:t>
      </w:r>
      <w:r w:rsidR="00A348F1">
        <w:rPr>
          <w:rFonts w:ascii="Times New Roman" w:hAnsi="Times New Roman" w:cs="Times New Roman"/>
          <w:b w:val="0"/>
          <w:bCs w:val="0"/>
          <w:color w:val="5B2B6F"/>
        </w:rPr>
        <w:t>provided</w:t>
      </w:r>
      <w:r w:rsidRPr="00A348F1">
        <w:rPr>
          <w:rFonts w:ascii="Times New Roman" w:hAnsi="Times New Roman" w:cs="Times New Roman"/>
          <w:b w:val="0"/>
          <w:bCs w:val="0"/>
          <w:color w:val="5B2B6F"/>
        </w:rPr>
        <w:t xml:space="preserve"> 12 </w:t>
      </w:r>
      <w:r w:rsidRPr="00A348F1">
        <w:rPr>
          <w:rFonts w:ascii="Times New Roman" w:hAnsi="Times New Roman" w:cs="Times New Roman"/>
          <w:b w:val="0"/>
          <w:bCs w:val="0"/>
          <w:color w:val="5B2B6F"/>
        </w:rPr>
        <w:lastRenderedPageBreak/>
        <w:t>Program Outcomes.</w:t>
      </w:r>
    </w:p>
    <w:p w14:paraId="318DCDDA" w14:textId="77777777" w:rsidR="001330D7" w:rsidRPr="00A348F1" w:rsidRDefault="001330D7" w:rsidP="00A348F1">
      <w:pPr>
        <w:pStyle w:val="BodyText"/>
        <w:jc w:val="both"/>
        <w:rPr>
          <w:rFonts w:ascii="Times New Roman" w:hAnsi="Times New Roman" w:cs="Times New Roman"/>
          <w:b w:val="0"/>
          <w:bCs w:val="0"/>
        </w:rPr>
      </w:pPr>
      <w:r w:rsidRPr="00A348F1">
        <w:rPr>
          <w:rFonts w:ascii="Times New Roman" w:hAnsi="Times New Roman" w:cs="Times New Roman"/>
          <w:b w:val="0"/>
          <w:bCs w:val="0"/>
          <w:color w:val="5B2B6F"/>
        </w:rPr>
        <w:t>Mechanism</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of</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Communication</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of</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P</w:t>
      </w:r>
      <w:r w:rsidR="00686019" w:rsidRPr="00A348F1">
        <w:rPr>
          <w:rFonts w:ascii="Times New Roman" w:hAnsi="Times New Roman" w:cs="Times New Roman"/>
          <w:b w:val="0"/>
          <w:bCs w:val="0"/>
          <w:color w:val="5B2B6F"/>
        </w:rPr>
        <w:t>o</w:t>
      </w:r>
      <w:r w:rsidRPr="00A348F1">
        <w:rPr>
          <w:rFonts w:ascii="Times New Roman" w:hAnsi="Times New Roman" w:cs="Times New Roman"/>
          <w:b w:val="0"/>
          <w:bCs w:val="0"/>
          <w:color w:val="5B2B6F"/>
        </w:rPr>
        <w:t>s</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and</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spacing w:val="-4"/>
        </w:rPr>
        <w:t>COs:</w:t>
      </w:r>
    </w:p>
    <w:p w14:paraId="281EE2FD" w14:textId="5919C795" w:rsidR="00686019" w:rsidRPr="00A348F1" w:rsidRDefault="001330D7" w:rsidP="00A348F1">
      <w:pPr>
        <w:pStyle w:val="BodyText"/>
        <w:ind w:left="284"/>
        <w:jc w:val="both"/>
        <w:rPr>
          <w:rFonts w:ascii="Times New Roman" w:hAnsi="Times New Roman" w:cs="Times New Roman"/>
          <w:b w:val="0"/>
          <w:bCs w:val="0"/>
          <w:color w:val="5B2B6F"/>
        </w:rPr>
      </w:pPr>
      <w:r w:rsidRPr="00A348F1">
        <w:rPr>
          <w:rFonts w:ascii="Times New Roman" w:hAnsi="Times New Roman" w:cs="Times New Roman"/>
          <w:b w:val="0"/>
          <w:bCs w:val="0"/>
          <w:color w:val="5B2B6F"/>
        </w:rPr>
        <w:t>POs are communicated to the students, teachers, staff</w:t>
      </w:r>
      <w:r w:rsidR="00A348F1">
        <w:rPr>
          <w:rFonts w:ascii="Times New Roman" w:hAnsi="Times New Roman" w:cs="Times New Roman"/>
          <w:b w:val="0"/>
          <w:bCs w:val="0"/>
          <w:color w:val="5B2B6F"/>
        </w:rPr>
        <w:t>,</w:t>
      </w:r>
      <w:r w:rsidRPr="00A348F1">
        <w:rPr>
          <w:rFonts w:ascii="Times New Roman" w:hAnsi="Times New Roman" w:cs="Times New Roman"/>
          <w:b w:val="0"/>
          <w:bCs w:val="0"/>
          <w:color w:val="5B2B6F"/>
        </w:rPr>
        <w:t xml:space="preserve"> and other stakeho</w:t>
      </w:r>
      <w:r w:rsidR="00686019" w:rsidRPr="00A348F1">
        <w:rPr>
          <w:rFonts w:ascii="Times New Roman" w:hAnsi="Times New Roman" w:cs="Times New Roman"/>
          <w:b w:val="0"/>
          <w:bCs w:val="0"/>
          <w:color w:val="5B2B6F"/>
        </w:rPr>
        <w:t>lders by the following ways.</w:t>
      </w:r>
    </w:p>
    <w:p w14:paraId="43F6BFA1" w14:textId="3B369D11" w:rsidR="001330D7" w:rsidRPr="00A348F1" w:rsidRDefault="001330D7" w:rsidP="00A348F1">
      <w:pPr>
        <w:pStyle w:val="BodyText"/>
        <w:numPr>
          <w:ilvl w:val="0"/>
          <w:numId w:val="10"/>
        </w:numPr>
        <w:jc w:val="both"/>
        <w:rPr>
          <w:rFonts w:ascii="Times New Roman" w:hAnsi="Times New Roman" w:cs="Times New Roman"/>
          <w:b w:val="0"/>
          <w:bCs w:val="0"/>
        </w:rPr>
      </w:pPr>
      <w:r w:rsidRPr="00A348F1">
        <w:rPr>
          <w:rFonts w:ascii="Times New Roman" w:hAnsi="Times New Roman" w:cs="Times New Roman"/>
          <w:b w:val="0"/>
          <w:bCs w:val="0"/>
          <w:color w:val="5B2B6F"/>
        </w:rPr>
        <w:t xml:space="preserve">Displayed at </w:t>
      </w:r>
      <w:r w:rsidR="00A348F1">
        <w:rPr>
          <w:rFonts w:ascii="Times New Roman" w:hAnsi="Times New Roman" w:cs="Times New Roman"/>
          <w:b w:val="0"/>
          <w:bCs w:val="0"/>
          <w:color w:val="5B2B6F"/>
        </w:rPr>
        <w:t xml:space="preserve">the </w:t>
      </w:r>
      <w:r w:rsidRPr="00A348F1">
        <w:rPr>
          <w:rFonts w:ascii="Times New Roman" w:hAnsi="Times New Roman" w:cs="Times New Roman"/>
          <w:b w:val="0"/>
          <w:bCs w:val="0"/>
          <w:color w:val="5B2B6F"/>
        </w:rPr>
        <w:t>main entrance of the departments.</w:t>
      </w:r>
    </w:p>
    <w:p w14:paraId="6C225469" w14:textId="77777777" w:rsidR="001330D7" w:rsidRPr="00A348F1" w:rsidRDefault="001330D7" w:rsidP="00A348F1">
      <w:pPr>
        <w:pStyle w:val="BodyText"/>
        <w:numPr>
          <w:ilvl w:val="0"/>
          <w:numId w:val="10"/>
        </w:numPr>
        <w:jc w:val="both"/>
        <w:rPr>
          <w:rFonts w:ascii="Times New Roman" w:hAnsi="Times New Roman" w:cs="Times New Roman"/>
          <w:b w:val="0"/>
          <w:bCs w:val="0"/>
        </w:rPr>
      </w:pPr>
      <w:r w:rsidRPr="00A348F1">
        <w:rPr>
          <w:rFonts w:ascii="Times New Roman" w:hAnsi="Times New Roman" w:cs="Times New Roman"/>
          <w:b w:val="0"/>
          <w:bCs w:val="0"/>
          <w:color w:val="5B2B6F"/>
        </w:rPr>
        <w:t>Published</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through</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institute</w:t>
      </w:r>
      <w:r w:rsidR="00686019" w:rsidRPr="00A348F1">
        <w:rPr>
          <w:rFonts w:ascii="Times New Roman" w:hAnsi="Times New Roman" w:cs="Times New Roman"/>
          <w:b w:val="0"/>
          <w:bCs w:val="0"/>
          <w:color w:val="5B2B6F"/>
        </w:rPr>
        <w:t xml:space="preserve"> </w:t>
      </w:r>
      <w:r w:rsidRPr="00A348F1">
        <w:rPr>
          <w:rFonts w:ascii="Times New Roman" w:hAnsi="Times New Roman" w:cs="Times New Roman"/>
          <w:b w:val="0"/>
          <w:bCs w:val="0"/>
          <w:color w:val="5B2B6F"/>
        </w:rPr>
        <w:t>website-</w:t>
      </w:r>
      <w:hyperlink r:id="rId8">
        <w:r w:rsidRPr="00A348F1">
          <w:rPr>
            <w:rFonts w:ascii="Times New Roman" w:hAnsi="Times New Roman" w:cs="Times New Roman"/>
            <w:b w:val="0"/>
            <w:bCs w:val="0"/>
            <w:color w:val="5B2B6F"/>
            <w:spacing w:val="-2"/>
          </w:rPr>
          <w:t>www.avcoe.org.</w:t>
        </w:r>
      </w:hyperlink>
    </w:p>
    <w:p w14:paraId="7C0D2093" w14:textId="5B475F97" w:rsidR="005C3EB9" w:rsidRPr="00A348F1" w:rsidRDefault="001330D7" w:rsidP="00A348F1">
      <w:pPr>
        <w:pStyle w:val="BodyText"/>
        <w:numPr>
          <w:ilvl w:val="0"/>
          <w:numId w:val="10"/>
        </w:numPr>
        <w:jc w:val="both"/>
        <w:rPr>
          <w:rFonts w:ascii="Times New Roman" w:hAnsi="Times New Roman" w:cs="Times New Roman"/>
          <w:b w:val="0"/>
          <w:bCs w:val="0"/>
        </w:rPr>
      </w:pPr>
      <w:r w:rsidRPr="00A348F1">
        <w:rPr>
          <w:rFonts w:ascii="Times New Roman" w:hAnsi="Times New Roman" w:cs="Times New Roman"/>
          <w:b w:val="0"/>
          <w:bCs w:val="0"/>
          <w:color w:val="5B2B6F"/>
        </w:rPr>
        <w:t xml:space="preserve">Conveyed during various </w:t>
      </w:r>
      <w:r w:rsidR="00F00F14">
        <w:rPr>
          <w:rFonts w:ascii="Times New Roman" w:hAnsi="Times New Roman" w:cs="Times New Roman"/>
          <w:b w:val="0"/>
          <w:bCs w:val="0"/>
          <w:color w:val="5B2B6F"/>
        </w:rPr>
        <w:t>value-added</w:t>
      </w:r>
      <w:r w:rsidRPr="00A348F1">
        <w:rPr>
          <w:rFonts w:ascii="Times New Roman" w:hAnsi="Times New Roman" w:cs="Times New Roman"/>
          <w:b w:val="0"/>
          <w:bCs w:val="0"/>
          <w:color w:val="5B2B6F"/>
        </w:rPr>
        <w:t xml:space="preserve"> courses, workshops, seminars, </w:t>
      </w:r>
      <w:r w:rsidR="00F00F14">
        <w:rPr>
          <w:rFonts w:ascii="Times New Roman" w:hAnsi="Times New Roman" w:cs="Times New Roman"/>
          <w:b w:val="0"/>
          <w:bCs w:val="0"/>
          <w:color w:val="5B2B6F"/>
        </w:rPr>
        <w:t xml:space="preserve">and </w:t>
      </w:r>
      <w:r w:rsidR="005C3EB9" w:rsidRPr="00A348F1">
        <w:rPr>
          <w:rFonts w:ascii="Times New Roman" w:hAnsi="Times New Roman" w:cs="Times New Roman"/>
          <w:b w:val="0"/>
          <w:bCs w:val="0"/>
          <w:color w:val="5B2B6F"/>
        </w:rPr>
        <w:t>national and international conferences</w:t>
      </w:r>
    </w:p>
    <w:p w14:paraId="1EA79EEA" w14:textId="71DF51C2" w:rsidR="001330D7" w:rsidRPr="00A348F1" w:rsidRDefault="001330D7" w:rsidP="00A348F1">
      <w:pPr>
        <w:pStyle w:val="BodyText"/>
        <w:numPr>
          <w:ilvl w:val="0"/>
          <w:numId w:val="10"/>
        </w:numPr>
        <w:jc w:val="both"/>
        <w:rPr>
          <w:rFonts w:ascii="Times New Roman" w:hAnsi="Times New Roman" w:cs="Times New Roman"/>
          <w:b w:val="0"/>
          <w:bCs w:val="0"/>
        </w:rPr>
      </w:pPr>
      <w:r w:rsidRPr="00A348F1">
        <w:rPr>
          <w:rFonts w:ascii="Times New Roman" w:hAnsi="Times New Roman" w:cs="Times New Roman"/>
          <w:b w:val="0"/>
          <w:bCs w:val="0"/>
          <w:color w:val="5B2B6F"/>
        </w:rPr>
        <w:t xml:space="preserve"> Conveyed during </w:t>
      </w:r>
      <w:r w:rsidR="00F00F14">
        <w:rPr>
          <w:rFonts w:ascii="Times New Roman" w:hAnsi="Times New Roman" w:cs="Times New Roman"/>
          <w:b w:val="0"/>
          <w:bCs w:val="0"/>
          <w:color w:val="5B2B6F"/>
        </w:rPr>
        <w:t>the teaching-learning</w:t>
      </w:r>
      <w:r w:rsidRPr="00A348F1">
        <w:rPr>
          <w:rFonts w:ascii="Times New Roman" w:hAnsi="Times New Roman" w:cs="Times New Roman"/>
          <w:b w:val="0"/>
          <w:bCs w:val="0"/>
          <w:color w:val="5B2B6F"/>
        </w:rPr>
        <w:t xml:space="preserve"> process, </w:t>
      </w:r>
      <w:r w:rsidR="00F00F14">
        <w:rPr>
          <w:rFonts w:ascii="Times New Roman" w:hAnsi="Times New Roman" w:cs="Times New Roman"/>
          <w:b w:val="0"/>
          <w:bCs w:val="0"/>
          <w:color w:val="5B2B6F"/>
        </w:rPr>
        <w:t xml:space="preserve">and </w:t>
      </w:r>
      <w:r w:rsidRPr="00A348F1">
        <w:rPr>
          <w:rFonts w:ascii="Times New Roman" w:hAnsi="Times New Roman" w:cs="Times New Roman"/>
          <w:b w:val="0"/>
          <w:bCs w:val="0"/>
          <w:color w:val="5B2B6F"/>
        </w:rPr>
        <w:t>tutor meetings.</w:t>
      </w:r>
    </w:p>
    <w:p w14:paraId="1F88460F" w14:textId="4275D22A" w:rsidR="001330D7" w:rsidRPr="00A348F1" w:rsidRDefault="001330D7" w:rsidP="00A348F1">
      <w:pPr>
        <w:pStyle w:val="BodyText"/>
        <w:numPr>
          <w:ilvl w:val="0"/>
          <w:numId w:val="10"/>
        </w:numPr>
        <w:jc w:val="both"/>
        <w:rPr>
          <w:rFonts w:ascii="Times New Roman" w:hAnsi="Times New Roman" w:cs="Times New Roman"/>
          <w:b w:val="0"/>
          <w:bCs w:val="0"/>
        </w:rPr>
      </w:pPr>
      <w:r w:rsidRPr="00A348F1">
        <w:rPr>
          <w:rFonts w:ascii="Times New Roman" w:hAnsi="Times New Roman" w:cs="Times New Roman"/>
          <w:b w:val="0"/>
          <w:bCs w:val="0"/>
          <w:color w:val="5B2B6F"/>
        </w:rPr>
        <w:t xml:space="preserve">Published regularly in institute brochure, </w:t>
      </w:r>
      <w:r w:rsidR="00F00F14">
        <w:rPr>
          <w:rFonts w:ascii="Times New Roman" w:hAnsi="Times New Roman" w:cs="Times New Roman"/>
          <w:b w:val="0"/>
          <w:bCs w:val="0"/>
          <w:color w:val="5B2B6F"/>
        </w:rPr>
        <w:t xml:space="preserve">and </w:t>
      </w:r>
      <w:r w:rsidRPr="00A348F1">
        <w:rPr>
          <w:rFonts w:ascii="Times New Roman" w:hAnsi="Times New Roman" w:cs="Times New Roman"/>
          <w:b w:val="0"/>
          <w:bCs w:val="0"/>
          <w:color w:val="5B2B6F"/>
        </w:rPr>
        <w:t xml:space="preserve">departmental magazine. Printed on laboratory manuals, </w:t>
      </w:r>
      <w:r w:rsidR="00F00F14">
        <w:rPr>
          <w:rFonts w:ascii="Times New Roman" w:hAnsi="Times New Roman" w:cs="Times New Roman"/>
          <w:b w:val="0"/>
          <w:bCs w:val="0"/>
          <w:color w:val="5B2B6F"/>
        </w:rPr>
        <w:t xml:space="preserve">and </w:t>
      </w:r>
      <w:r w:rsidRPr="00A348F1">
        <w:rPr>
          <w:rFonts w:ascii="Times New Roman" w:hAnsi="Times New Roman" w:cs="Times New Roman"/>
          <w:b w:val="0"/>
          <w:bCs w:val="0"/>
          <w:color w:val="5B2B6F"/>
        </w:rPr>
        <w:t>project log book.</w:t>
      </w:r>
    </w:p>
    <w:p w14:paraId="49F47920" w14:textId="77777777" w:rsidR="005C3EB9" w:rsidRPr="00A348F1" w:rsidRDefault="001330D7" w:rsidP="00A348F1">
      <w:pPr>
        <w:pStyle w:val="BodyText"/>
        <w:ind w:left="865" w:hanging="600"/>
        <w:jc w:val="both"/>
        <w:rPr>
          <w:rFonts w:ascii="Times New Roman" w:hAnsi="Times New Roman" w:cs="Times New Roman"/>
          <w:b w:val="0"/>
          <w:bCs w:val="0"/>
          <w:color w:val="5B2B6F"/>
        </w:rPr>
      </w:pPr>
      <w:r w:rsidRPr="00A348F1">
        <w:rPr>
          <w:rFonts w:ascii="Times New Roman" w:hAnsi="Times New Roman" w:cs="Times New Roman"/>
          <w:b w:val="0"/>
          <w:bCs w:val="0"/>
          <w:color w:val="5B2B6F"/>
        </w:rPr>
        <w:t>Course Outcomes (COs) are communicated to the students through the foll</w:t>
      </w:r>
      <w:r w:rsidR="005C3EB9" w:rsidRPr="00A348F1">
        <w:rPr>
          <w:rFonts w:ascii="Times New Roman" w:hAnsi="Times New Roman" w:cs="Times New Roman"/>
          <w:b w:val="0"/>
          <w:bCs w:val="0"/>
          <w:color w:val="5B2B6F"/>
        </w:rPr>
        <w:t xml:space="preserve">owing </w:t>
      </w:r>
    </w:p>
    <w:p w14:paraId="42D7ABFF" w14:textId="1DA838DD" w:rsidR="001330D7" w:rsidRPr="00A348F1" w:rsidRDefault="001330D7" w:rsidP="00A348F1">
      <w:pPr>
        <w:pStyle w:val="BodyText"/>
        <w:numPr>
          <w:ilvl w:val="0"/>
          <w:numId w:val="11"/>
        </w:numPr>
        <w:jc w:val="both"/>
        <w:rPr>
          <w:rFonts w:ascii="Times New Roman" w:hAnsi="Times New Roman" w:cs="Times New Roman"/>
          <w:b w:val="0"/>
          <w:bCs w:val="0"/>
        </w:rPr>
      </w:pPr>
      <w:r w:rsidRPr="00A348F1">
        <w:rPr>
          <w:rFonts w:ascii="Times New Roman" w:hAnsi="Times New Roman" w:cs="Times New Roman"/>
          <w:b w:val="0"/>
          <w:bCs w:val="0"/>
          <w:color w:val="5B2B6F"/>
        </w:rPr>
        <w:t xml:space="preserve">COs are published through </w:t>
      </w:r>
      <w:r w:rsidR="00F00F14">
        <w:rPr>
          <w:rFonts w:ascii="Times New Roman" w:hAnsi="Times New Roman" w:cs="Times New Roman"/>
          <w:b w:val="0"/>
          <w:bCs w:val="0"/>
          <w:color w:val="5B2B6F"/>
        </w:rPr>
        <w:t xml:space="preserve">the </w:t>
      </w:r>
      <w:r w:rsidRPr="00A348F1">
        <w:rPr>
          <w:rFonts w:ascii="Times New Roman" w:hAnsi="Times New Roman" w:cs="Times New Roman"/>
          <w:b w:val="0"/>
          <w:bCs w:val="0"/>
          <w:color w:val="5B2B6F"/>
        </w:rPr>
        <w:t xml:space="preserve">institute website- </w:t>
      </w:r>
      <w:hyperlink r:id="rId9">
        <w:r w:rsidRPr="00A348F1">
          <w:rPr>
            <w:rFonts w:ascii="Times New Roman" w:hAnsi="Times New Roman" w:cs="Times New Roman"/>
            <w:b w:val="0"/>
            <w:bCs w:val="0"/>
            <w:color w:val="5B2B6F"/>
          </w:rPr>
          <w:t>www.avcoe.org..</w:t>
        </w:r>
      </w:hyperlink>
    </w:p>
    <w:p w14:paraId="66EE3AA3" w14:textId="1B4F2CAF" w:rsidR="001330D7" w:rsidRPr="00F00F14" w:rsidRDefault="001330D7" w:rsidP="00A348F1">
      <w:pPr>
        <w:pStyle w:val="BodyText"/>
        <w:numPr>
          <w:ilvl w:val="0"/>
          <w:numId w:val="11"/>
        </w:numPr>
        <w:jc w:val="both"/>
        <w:rPr>
          <w:rFonts w:ascii="Times New Roman" w:hAnsi="Times New Roman" w:cs="Times New Roman"/>
          <w:b w:val="0"/>
          <w:bCs w:val="0"/>
        </w:rPr>
      </w:pPr>
      <w:r w:rsidRPr="00A348F1">
        <w:rPr>
          <w:rFonts w:ascii="Times New Roman" w:hAnsi="Times New Roman" w:cs="Times New Roman"/>
          <w:b w:val="0"/>
          <w:bCs w:val="0"/>
          <w:color w:val="5B2B6F"/>
        </w:rPr>
        <w:t>COs are made available for the ready reference of the students thro</w:t>
      </w:r>
      <w:r w:rsidR="005C3EB9" w:rsidRPr="00A348F1">
        <w:rPr>
          <w:rFonts w:ascii="Times New Roman" w:hAnsi="Times New Roman" w:cs="Times New Roman"/>
          <w:b w:val="0"/>
          <w:bCs w:val="0"/>
          <w:color w:val="5B2B6F"/>
        </w:rPr>
        <w:t>ugh hand</w:t>
      </w:r>
      <w:r w:rsidRPr="00A348F1">
        <w:rPr>
          <w:rFonts w:ascii="Times New Roman" w:hAnsi="Times New Roman" w:cs="Times New Roman"/>
          <w:b w:val="0"/>
          <w:bCs w:val="0"/>
          <w:color w:val="5B2B6F"/>
        </w:rPr>
        <w:t xml:space="preserve">outs, </w:t>
      </w:r>
      <w:r w:rsidR="00F00F14">
        <w:rPr>
          <w:rFonts w:ascii="Times New Roman" w:hAnsi="Times New Roman" w:cs="Times New Roman"/>
          <w:b w:val="0"/>
          <w:bCs w:val="0"/>
          <w:color w:val="5B2B6F"/>
        </w:rPr>
        <w:t xml:space="preserve">and </w:t>
      </w:r>
      <w:r w:rsidRPr="00A348F1">
        <w:rPr>
          <w:rFonts w:ascii="Times New Roman" w:hAnsi="Times New Roman" w:cs="Times New Roman"/>
          <w:b w:val="0"/>
          <w:bCs w:val="0"/>
          <w:color w:val="5B2B6F"/>
        </w:rPr>
        <w:t>lab manuals.</w:t>
      </w:r>
    </w:p>
    <w:p w14:paraId="5C4C79B9" w14:textId="37FA0CCB" w:rsidR="001330D7" w:rsidRPr="00F00F14" w:rsidRDefault="00F00F14" w:rsidP="00A348F1">
      <w:pPr>
        <w:pStyle w:val="BodyText"/>
        <w:numPr>
          <w:ilvl w:val="0"/>
          <w:numId w:val="11"/>
        </w:numPr>
        <w:ind w:right="162"/>
        <w:jc w:val="both"/>
        <w:rPr>
          <w:rFonts w:ascii="Times New Roman" w:hAnsi="Times New Roman" w:cs="Times New Roman"/>
          <w:b w:val="0"/>
          <w:bCs w:val="0"/>
        </w:rPr>
      </w:pPr>
      <w:r>
        <w:rPr>
          <w:rFonts w:ascii="Times New Roman" w:hAnsi="Times New Roman" w:cs="Times New Roman"/>
          <w:b w:val="0"/>
          <w:bCs w:val="0"/>
          <w:color w:val="5B2B6F"/>
        </w:rPr>
        <w:t xml:space="preserve">COs </w:t>
      </w:r>
      <w:r w:rsidRPr="00A348F1">
        <w:rPr>
          <w:rFonts w:ascii="Times New Roman" w:hAnsi="Times New Roman" w:cs="Times New Roman"/>
          <w:b w:val="0"/>
          <w:bCs w:val="0"/>
          <w:color w:val="5B2B6F"/>
        </w:rPr>
        <w:t xml:space="preserve">are also </w:t>
      </w:r>
      <w:r>
        <w:rPr>
          <w:rFonts w:ascii="Times New Roman" w:hAnsi="Times New Roman" w:cs="Times New Roman"/>
          <w:b w:val="0"/>
          <w:bCs w:val="0"/>
          <w:color w:val="5B2B6F"/>
        </w:rPr>
        <w:t>mentioned in</w:t>
      </w:r>
      <w:r w:rsidRPr="00A348F1">
        <w:rPr>
          <w:rFonts w:ascii="Times New Roman" w:hAnsi="Times New Roman" w:cs="Times New Roman"/>
          <w:b w:val="0"/>
          <w:bCs w:val="0"/>
          <w:color w:val="5B2B6F"/>
        </w:rPr>
        <w:t xml:space="preserve"> </w:t>
      </w:r>
      <w:r>
        <w:rPr>
          <w:rFonts w:ascii="Times New Roman" w:hAnsi="Times New Roman" w:cs="Times New Roman"/>
          <w:b w:val="0"/>
          <w:bCs w:val="0"/>
          <w:color w:val="5B2B6F"/>
        </w:rPr>
        <w:t>c</w:t>
      </w:r>
      <w:r w:rsidR="001330D7" w:rsidRPr="00F00F14">
        <w:rPr>
          <w:rFonts w:ascii="Times New Roman" w:hAnsi="Times New Roman" w:cs="Times New Roman"/>
          <w:b w:val="0"/>
          <w:bCs w:val="0"/>
          <w:color w:val="5B2B6F"/>
        </w:rPr>
        <w:t xml:space="preserve">ourse </w:t>
      </w:r>
      <w:r>
        <w:rPr>
          <w:rFonts w:ascii="Times New Roman" w:hAnsi="Times New Roman" w:cs="Times New Roman"/>
          <w:b w:val="0"/>
          <w:bCs w:val="0"/>
          <w:color w:val="5B2B6F"/>
        </w:rPr>
        <w:t>curriculum</w:t>
      </w:r>
      <w:r w:rsidR="001330D7" w:rsidRPr="00F00F14">
        <w:rPr>
          <w:rFonts w:ascii="Times New Roman" w:hAnsi="Times New Roman" w:cs="Times New Roman"/>
          <w:b w:val="0"/>
          <w:bCs w:val="0"/>
          <w:color w:val="5B2B6F"/>
        </w:rPr>
        <w:t>, notes, presentations</w:t>
      </w:r>
      <w:r w:rsidRPr="00F00F14">
        <w:rPr>
          <w:rFonts w:ascii="Times New Roman" w:hAnsi="Times New Roman" w:cs="Times New Roman"/>
          <w:b w:val="0"/>
          <w:bCs w:val="0"/>
          <w:color w:val="5B2B6F"/>
        </w:rPr>
        <w:t>,</w:t>
      </w:r>
      <w:r w:rsidR="001330D7" w:rsidRPr="00F00F14">
        <w:rPr>
          <w:rFonts w:ascii="Times New Roman" w:hAnsi="Times New Roman" w:cs="Times New Roman"/>
          <w:b w:val="0"/>
          <w:bCs w:val="0"/>
          <w:color w:val="5B2B6F"/>
        </w:rPr>
        <w:t xml:space="preserve"> and lab manuals formats.</w:t>
      </w:r>
    </w:p>
    <w:p w14:paraId="7CE6875E" w14:textId="77777777" w:rsidR="001330D7" w:rsidRPr="0009088F" w:rsidRDefault="001330D7" w:rsidP="0009088F">
      <w:pPr>
        <w:tabs>
          <w:tab w:val="left" w:pos="1222"/>
        </w:tabs>
        <w:jc w:val="both"/>
        <w:rPr>
          <w:rFonts w:ascii="Times New Roman" w:hAnsi="Times New Roman" w:cs="Times New Roman"/>
        </w:rPr>
      </w:pPr>
    </w:p>
    <w:p w14:paraId="32E42732" w14:textId="77777777" w:rsidR="00164957" w:rsidRPr="0009088F" w:rsidRDefault="00457592" w:rsidP="0009088F">
      <w:pPr>
        <w:pStyle w:val="ListParagraph"/>
        <w:numPr>
          <w:ilvl w:val="2"/>
          <w:numId w:val="4"/>
        </w:numPr>
        <w:tabs>
          <w:tab w:val="left" w:pos="846"/>
        </w:tabs>
        <w:ind w:left="846" w:hanging="656"/>
        <w:jc w:val="both"/>
        <w:rPr>
          <w:rFonts w:ascii="Times New Roman" w:hAnsi="Times New Roman" w:cs="Times New Roman"/>
          <w:sz w:val="25"/>
        </w:rPr>
      </w:pPr>
      <w:r w:rsidRPr="0009088F">
        <w:rPr>
          <w:rFonts w:ascii="Times New Roman" w:hAnsi="Times New Roman" w:cs="Times New Roman"/>
          <w:sz w:val="25"/>
        </w:rPr>
        <w:t>2.6.2-</w:t>
      </w:r>
      <w:r w:rsidR="00164957" w:rsidRPr="0009088F">
        <w:rPr>
          <w:rFonts w:ascii="Times New Roman" w:hAnsi="Times New Roman" w:cs="Times New Roman"/>
          <w:sz w:val="25"/>
        </w:rPr>
        <w:t>Attainment</w:t>
      </w:r>
      <w:r>
        <w:rPr>
          <w:rFonts w:ascii="Times New Roman" w:hAnsi="Times New Roman" w:cs="Times New Roman"/>
          <w:sz w:val="25"/>
        </w:rPr>
        <w:t xml:space="preserve"> </w:t>
      </w:r>
      <w:r w:rsidR="00164957" w:rsidRPr="0009088F">
        <w:rPr>
          <w:rFonts w:ascii="Times New Roman" w:hAnsi="Times New Roman" w:cs="Times New Roman"/>
          <w:sz w:val="25"/>
        </w:rPr>
        <w:t>of</w:t>
      </w:r>
      <w:r>
        <w:rPr>
          <w:rFonts w:ascii="Times New Roman" w:hAnsi="Times New Roman" w:cs="Times New Roman"/>
          <w:sz w:val="25"/>
        </w:rPr>
        <w:t xml:space="preserve"> </w:t>
      </w:r>
      <w:r w:rsidR="00164957" w:rsidRPr="0009088F">
        <w:rPr>
          <w:rFonts w:ascii="Times New Roman" w:hAnsi="Times New Roman" w:cs="Times New Roman"/>
          <w:sz w:val="25"/>
        </w:rPr>
        <w:t>Programme</w:t>
      </w:r>
      <w:r>
        <w:rPr>
          <w:rFonts w:ascii="Times New Roman" w:hAnsi="Times New Roman" w:cs="Times New Roman"/>
          <w:sz w:val="25"/>
        </w:rPr>
        <w:t xml:space="preserve"> </w:t>
      </w:r>
      <w:r w:rsidR="00164957" w:rsidRPr="0009088F">
        <w:rPr>
          <w:rFonts w:ascii="Times New Roman" w:hAnsi="Times New Roman" w:cs="Times New Roman"/>
          <w:sz w:val="25"/>
        </w:rPr>
        <w:t>outcomes</w:t>
      </w:r>
      <w:r>
        <w:rPr>
          <w:rFonts w:ascii="Times New Roman" w:hAnsi="Times New Roman" w:cs="Times New Roman"/>
          <w:sz w:val="25"/>
        </w:rPr>
        <w:t xml:space="preserve"> </w:t>
      </w:r>
      <w:r w:rsidR="00164957" w:rsidRPr="0009088F">
        <w:rPr>
          <w:rFonts w:ascii="Times New Roman" w:hAnsi="Times New Roman" w:cs="Times New Roman"/>
          <w:sz w:val="25"/>
        </w:rPr>
        <w:t>and</w:t>
      </w:r>
      <w:r>
        <w:rPr>
          <w:rFonts w:ascii="Times New Roman" w:hAnsi="Times New Roman" w:cs="Times New Roman"/>
          <w:sz w:val="25"/>
        </w:rPr>
        <w:t xml:space="preserve"> </w:t>
      </w:r>
      <w:r w:rsidR="00164957" w:rsidRPr="0009088F">
        <w:rPr>
          <w:rFonts w:ascii="Times New Roman" w:hAnsi="Times New Roman" w:cs="Times New Roman"/>
          <w:sz w:val="25"/>
        </w:rPr>
        <w:t>course</w:t>
      </w:r>
      <w:r>
        <w:rPr>
          <w:rFonts w:ascii="Times New Roman" w:hAnsi="Times New Roman" w:cs="Times New Roman"/>
          <w:sz w:val="25"/>
        </w:rPr>
        <w:t xml:space="preserve"> </w:t>
      </w:r>
      <w:r w:rsidR="00164957" w:rsidRPr="0009088F">
        <w:rPr>
          <w:rFonts w:ascii="Times New Roman" w:hAnsi="Times New Roman" w:cs="Times New Roman"/>
          <w:sz w:val="25"/>
        </w:rPr>
        <w:t>outcomes</w:t>
      </w:r>
      <w:r>
        <w:rPr>
          <w:rFonts w:ascii="Times New Roman" w:hAnsi="Times New Roman" w:cs="Times New Roman"/>
          <w:sz w:val="25"/>
        </w:rPr>
        <w:t xml:space="preserve"> </w:t>
      </w:r>
      <w:r w:rsidR="00164957" w:rsidRPr="0009088F">
        <w:rPr>
          <w:rFonts w:ascii="Times New Roman" w:hAnsi="Times New Roman" w:cs="Times New Roman"/>
          <w:sz w:val="25"/>
        </w:rPr>
        <w:t>are</w:t>
      </w:r>
      <w:r>
        <w:rPr>
          <w:rFonts w:ascii="Times New Roman" w:hAnsi="Times New Roman" w:cs="Times New Roman"/>
          <w:sz w:val="25"/>
        </w:rPr>
        <w:t xml:space="preserve"> </w:t>
      </w:r>
      <w:r w:rsidR="00164957" w:rsidRPr="0009088F">
        <w:rPr>
          <w:rFonts w:ascii="Times New Roman" w:hAnsi="Times New Roman" w:cs="Times New Roman"/>
          <w:sz w:val="25"/>
        </w:rPr>
        <w:t>evaluated</w:t>
      </w:r>
      <w:r>
        <w:rPr>
          <w:rFonts w:ascii="Times New Roman" w:hAnsi="Times New Roman" w:cs="Times New Roman"/>
          <w:sz w:val="25"/>
        </w:rPr>
        <w:t xml:space="preserve"> </w:t>
      </w:r>
      <w:r w:rsidR="00164957" w:rsidRPr="0009088F">
        <w:rPr>
          <w:rFonts w:ascii="Times New Roman" w:hAnsi="Times New Roman" w:cs="Times New Roman"/>
          <w:sz w:val="25"/>
        </w:rPr>
        <w:t>by</w:t>
      </w:r>
      <w:r>
        <w:rPr>
          <w:rFonts w:ascii="Times New Roman" w:hAnsi="Times New Roman" w:cs="Times New Roman"/>
          <w:sz w:val="25"/>
        </w:rPr>
        <w:t xml:space="preserve"> </w:t>
      </w:r>
      <w:r w:rsidR="00164957" w:rsidRPr="0009088F">
        <w:rPr>
          <w:rFonts w:ascii="Times New Roman" w:hAnsi="Times New Roman" w:cs="Times New Roman"/>
          <w:sz w:val="25"/>
        </w:rPr>
        <w:t>the</w:t>
      </w:r>
      <w:r>
        <w:rPr>
          <w:rFonts w:ascii="Times New Roman" w:hAnsi="Times New Roman" w:cs="Times New Roman"/>
          <w:sz w:val="25"/>
        </w:rPr>
        <w:t xml:space="preserve"> </w:t>
      </w:r>
      <w:r w:rsidR="00164957" w:rsidRPr="0009088F">
        <w:rPr>
          <w:rFonts w:ascii="Times New Roman" w:hAnsi="Times New Roman" w:cs="Times New Roman"/>
          <w:spacing w:val="-2"/>
          <w:sz w:val="25"/>
        </w:rPr>
        <w:t>instituti</w:t>
      </w:r>
      <w:r>
        <w:rPr>
          <w:rFonts w:ascii="Times New Roman" w:hAnsi="Times New Roman" w:cs="Times New Roman"/>
          <w:spacing w:val="-2"/>
          <w:sz w:val="25"/>
        </w:rPr>
        <w:t>on.</w:t>
      </w:r>
    </w:p>
    <w:p w14:paraId="75CDE973" w14:textId="56B75AA1" w:rsidR="007A636B" w:rsidRDefault="00164957" w:rsidP="007A636B">
      <w:pPr>
        <w:pStyle w:val="BodyText"/>
        <w:numPr>
          <w:ilvl w:val="0"/>
          <w:numId w:val="19"/>
        </w:numPr>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The institute follows Outcome Based Education (OBE) philosophy for the </w:t>
      </w:r>
      <w:r w:rsidR="00457592" w:rsidRPr="007A636B">
        <w:rPr>
          <w:rFonts w:ascii="Times New Roman" w:hAnsi="Times New Roman" w:cs="Times New Roman"/>
          <w:b w:val="0"/>
          <w:bCs w:val="0"/>
          <w:color w:val="5B2B6F"/>
        </w:rPr>
        <w:t xml:space="preserve">evaluation </w:t>
      </w:r>
      <w:r w:rsidR="007A636B" w:rsidRPr="007A636B">
        <w:rPr>
          <w:rFonts w:ascii="Times New Roman" w:hAnsi="Times New Roman" w:cs="Times New Roman"/>
          <w:b w:val="0"/>
          <w:bCs w:val="0"/>
          <w:color w:val="5B2B6F"/>
        </w:rPr>
        <w:t xml:space="preserve">of Program Outcomes (POs) and Course Outcomes (COs) </w:t>
      </w:r>
      <w:r w:rsidR="007A636B">
        <w:rPr>
          <w:rFonts w:ascii="Times New Roman" w:hAnsi="Times New Roman" w:cs="Times New Roman"/>
          <w:b w:val="0"/>
          <w:bCs w:val="0"/>
          <w:color w:val="5B2B6F"/>
        </w:rPr>
        <w:t xml:space="preserve">to </w:t>
      </w:r>
      <w:r w:rsidR="007A636B" w:rsidRPr="007A636B">
        <w:rPr>
          <w:rFonts w:ascii="Times New Roman" w:hAnsi="Times New Roman" w:cs="Times New Roman"/>
          <w:b w:val="0"/>
          <w:bCs w:val="0"/>
          <w:color w:val="5B2B6F"/>
        </w:rPr>
        <w:t>assess how well students meet the specific goals and objectives set for their educational programs and individual courses.</w:t>
      </w:r>
    </w:p>
    <w:p w14:paraId="113F1F55" w14:textId="6974B7A0" w:rsidR="007A636B" w:rsidRDefault="007A636B" w:rsidP="007A636B">
      <w:pPr>
        <w:pStyle w:val="BodyText"/>
        <w:numPr>
          <w:ilvl w:val="0"/>
          <w:numId w:val="19"/>
        </w:numPr>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The institution maps course assessments and other activities to POs to determine how well these outcomes are being achieved. </w:t>
      </w:r>
    </w:p>
    <w:p w14:paraId="580D51B5" w14:textId="0197146D" w:rsidR="007A636B" w:rsidRPr="007A636B" w:rsidRDefault="007A636B" w:rsidP="007A636B">
      <w:pPr>
        <w:pStyle w:val="BodyText"/>
        <w:numPr>
          <w:ilvl w:val="0"/>
          <w:numId w:val="19"/>
        </w:numPr>
        <w:jc w:val="both"/>
        <w:rPr>
          <w:rFonts w:ascii="Times New Roman" w:hAnsi="Times New Roman" w:cs="Times New Roman"/>
          <w:b w:val="0"/>
          <w:bCs w:val="0"/>
          <w:color w:val="5B2B6F"/>
        </w:rPr>
      </w:pPr>
      <w:r w:rsidRPr="007A636B">
        <w:rPr>
          <w:rFonts w:ascii="Times New Roman" w:hAnsi="Times New Roman" w:cs="Times New Roman"/>
          <w:b w:val="0"/>
          <w:bCs w:val="0"/>
          <w:color w:val="5B2B6F"/>
        </w:rPr>
        <w:t>The assessment methodologies and the process of measuring achievement levels are conducted using both direct and indirect assessment methods.</w:t>
      </w:r>
    </w:p>
    <w:p w14:paraId="468CAE3C" w14:textId="77777777" w:rsidR="00164957" w:rsidRPr="007A636B" w:rsidRDefault="00164957" w:rsidP="007A636B">
      <w:pPr>
        <w:pStyle w:val="BodyText"/>
        <w:ind w:left="1566"/>
        <w:jc w:val="both"/>
        <w:rPr>
          <w:rFonts w:ascii="Times New Roman" w:hAnsi="Times New Roman" w:cs="Times New Roman"/>
          <w:b w:val="0"/>
          <w:bCs w:val="0"/>
        </w:rPr>
      </w:pPr>
      <w:r w:rsidRPr="007A636B">
        <w:rPr>
          <w:rFonts w:ascii="Times New Roman" w:hAnsi="Times New Roman" w:cs="Times New Roman"/>
          <w:b w:val="0"/>
          <w:bCs w:val="0"/>
          <w:color w:val="5B2B6F"/>
        </w:rPr>
        <w:t>Direct</w:t>
      </w:r>
      <w:r w:rsidR="00457592"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Assessment</w:t>
      </w:r>
      <w:r w:rsidR="00457592"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spacing w:val="-2"/>
        </w:rPr>
        <w:t>Methodologies:</w:t>
      </w:r>
    </w:p>
    <w:p w14:paraId="5B566F0E" w14:textId="77777777" w:rsidR="007A636B" w:rsidRDefault="00164957" w:rsidP="007A636B">
      <w:pPr>
        <w:pStyle w:val="BodyText"/>
        <w:ind w:left="1566"/>
        <w:jc w:val="both"/>
        <w:rPr>
          <w:rFonts w:ascii="Times New Roman" w:hAnsi="Times New Roman" w:cs="Times New Roman"/>
          <w:b w:val="0"/>
          <w:bCs w:val="0"/>
          <w:color w:val="5B2B6F"/>
        </w:rPr>
      </w:pPr>
      <w:r w:rsidRPr="007A636B">
        <w:rPr>
          <w:rFonts w:ascii="Times New Roman" w:hAnsi="Times New Roman" w:cs="Times New Roman"/>
          <w:b w:val="0"/>
          <w:bCs w:val="0"/>
          <w:color w:val="5B2B6F"/>
        </w:rPr>
        <w:t>Direct assessment methodology have two components viz- internal assessm</w:t>
      </w:r>
      <w:r w:rsidR="008608A9" w:rsidRPr="007A636B">
        <w:rPr>
          <w:rFonts w:ascii="Times New Roman" w:hAnsi="Times New Roman" w:cs="Times New Roman"/>
          <w:b w:val="0"/>
          <w:bCs w:val="0"/>
          <w:color w:val="5B2B6F"/>
        </w:rPr>
        <w:t>ent</w:t>
      </w:r>
      <w:r w:rsidRPr="007A636B">
        <w:rPr>
          <w:rFonts w:ascii="Times New Roman" w:hAnsi="Times New Roman" w:cs="Times New Roman"/>
          <w:b w:val="0"/>
          <w:bCs w:val="0"/>
          <w:color w:val="5B2B6F"/>
        </w:rPr>
        <w:t xml:space="preserve"> (80 % weightage)</w:t>
      </w:r>
      <w:r w:rsidR="008608A9" w:rsidRPr="007A636B">
        <w:rPr>
          <w:rFonts w:ascii="Times New Roman" w:hAnsi="Times New Roman" w:cs="Times New Roman"/>
          <w:b w:val="0"/>
          <w:bCs w:val="0"/>
          <w:color w:val="5B2B6F"/>
        </w:rPr>
        <w:t xml:space="preserve"> and external assessment (20% weightage)</w:t>
      </w:r>
      <w:r w:rsidRPr="007A636B">
        <w:rPr>
          <w:rFonts w:ascii="Times New Roman" w:hAnsi="Times New Roman" w:cs="Times New Roman"/>
          <w:b w:val="0"/>
          <w:bCs w:val="0"/>
          <w:color w:val="5B2B6F"/>
        </w:rPr>
        <w:t xml:space="preserve">. </w:t>
      </w:r>
    </w:p>
    <w:p w14:paraId="5E907DD8" w14:textId="51F0EA2D" w:rsidR="007A636B" w:rsidRDefault="00164957" w:rsidP="007A636B">
      <w:pPr>
        <w:pStyle w:val="BodyText"/>
        <w:ind w:left="1566"/>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Internal assessments </w:t>
      </w:r>
      <w:r w:rsidR="007A636B">
        <w:rPr>
          <w:rFonts w:ascii="Times New Roman" w:hAnsi="Times New Roman" w:cs="Times New Roman"/>
          <w:b w:val="0"/>
          <w:bCs w:val="0"/>
          <w:color w:val="5B2B6F"/>
        </w:rPr>
        <w:t>are conducted based on performance in mock-in-semester examinations</w:t>
      </w:r>
      <w:r w:rsidR="00D51E19" w:rsidRPr="007A636B">
        <w:rPr>
          <w:rFonts w:ascii="Times New Roman" w:hAnsi="Times New Roman" w:cs="Times New Roman"/>
          <w:b w:val="0"/>
          <w:bCs w:val="0"/>
          <w:color w:val="5B2B6F"/>
        </w:rPr>
        <w:t xml:space="preserve">, preliminary </w:t>
      </w:r>
      <w:r w:rsidR="007A636B">
        <w:rPr>
          <w:rFonts w:ascii="Times New Roman" w:hAnsi="Times New Roman" w:cs="Times New Roman"/>
          <w:b w:val="0"/>
          <w:bCs w:val="0"/>
          <w:color w:val="5B2B6F"/>
        </w:rPr>
        <w:t>examinations</w:t>
      </w:r>
      <w:r w:rsidR="00D51E19" w:rsidRPr="007A636B">
        <w:rPr>
          <w:rFonts w:ascii="Times New Roman" w:hAnsi="Times New Roman" w:cs="Times New Roman"/>
          <w:b w:val="0"/>
          <w:bCs w:val="0"/>
          <w:color w:val="5B2B6F"/>
        </w:rPr>
        <w:t>, assignments</w:t>
      </w:r>
      <w:r w:rsidR="007A636B">
        <w:rPr>
          <w:rFonts w:ascii="Times New Roman" w:hAnsi="Times New Roman" w:cs="Times New Roman"/>
          <w:b w:val="0"/>
          <w:bCs w:val="0"/>
          <w:color w:val="5B2B6F"/>
        </w:rPr>
        <w:t>,</w:t>
      </w:r>
      <w:r w:rsidR="00D51E19" w:rsidRPr="007A636B">
        <w:rPr>
          <w:rFonts w:ascii="Times New Roman" w:hAnsi="Times New Roman" w:cs="Times New Roman"/>
          <w:b w:val="0"/>
          <w:bCs w:val="0"/>
          <w:color w:val="5B2B6F"/>
        </w:rPr>
        <w:t xml:space="preserve"> and laboratory work. </w:t>
      </w:r>
    </w:p>
    <w:p w14:paraId="1E050745" w14:textId="326AFDF9" w:rsidR="00164957" w:rsidRPr="007A636B" w:rsidRDefault="00D51E19" w:rsidP="007A636B">
      <w:pPr>
        <w:pStyle w:val="BodyText"/>
        <w:ind w:left="1566"/>
        <w:jc w:val="both"/>
        <w:rPr>
          <w:rFonts w:ascii="Times New Roman" w:hAnsi="Times New Roman" w:cs="Times New Roman"/>
          <w:b w:val="0"/>
          <w:bCs w:val="0"/>
        </w:rPr>
      </w:pPr>
      <w:r w:rsidRPr="007A636B">
        <w:rPr>
          <w:rFonts w:ascii="Times New Roman" w:hAnsi="Times New Roman" w:cs="Times New Roman"/>
          <w:b w:val="0"/>
          <w:bCs w:val="0"/>
          <w:color w:val="5B2B6F"/>
        </w:rPr>
        <w:t>External assessments</w:t>
      </w:r>
      <w:r w:rsid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 xml:space="preserve">are </w:t>
      </w:r>
      <w:r w:rsidR="007A636B">
        <w:rPr>
          <w:rFonts w:ascii="Times New Roman" w:hAnsi="Times New Roman" w:cs="Times New Roman"/>
          <w:b w:val="0"/>
          <w:bCs w:val="0"/>
          <w:color w:val="5B2B6F"/>
        </w:rPr>
        <w:t>conducted f</w:t>
      </w:r>
      <w:r w:rsidR="00164957" w:rsidRPr="007A636B">
        <w:rPr>
          <w:rFonts w:ascii="Times New Roman" w:hAnsi="Times New Roman" w:cs="Times New Roman"/>
          <w:b w:val="0"/>
          <w:bCs w:val="0"/>
          <w:color w:val="5B2B6F"/>
        </w:rPr>
        <w:t>or in-semester, end-semester examination, oral/practic</w:t>
      </w:r>
      <w:r w:rsidRPr="007A636B">
        <w:rPr>
          <w:rFonts w:ascii="Times New Roman" w:hAnsi="Times New Roman" w:cs="Times New Roman"/>
          <w:b w:val="0"/>
          <w:bCs w:val="0"/>
          <w:color w:val="5B2B6F"/>
        </w:rPr>
        <w:t>al examination</w:t>
      </w:r>
      <w:r w:rsidR="007A636B">
        <w:rPr>
          <w:rFonts w:ascii="Times New Roman" w:hAnsi="Times New Roman" w:cs="Times New Roman"/>
          <w:b w:val="0"/>
          <w:bCs w:val="0"/>
          <w:color w:val="5B2B6F"/>
        </w:rPr>
        <w:t xml:space="preserve">s conducted by SPPU. </w:t>
      </w:r>
    </w:p>
    <w:p w14:paraId="41F4A2E1" w14:textId="77777777" w:rsidR="00D51E19" w:rsidRPr="007A636B" w:rsidRDefault="00164957" w:rsidP="007A636B">
      <w:pPr>
        <w:pStyle w:val="BodyText"/>
        <w:ind w:left="1566" w:right="418"/>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Direct assessment Rubrics used for Course Outcomes (COs) are: </w:t>
      </w:r>
    </w:p>
    <w:p w14:paraId="61197025" w14:textId="77777777" w:rsidR="00D51E19" w:rsidRPr="007A636B" w:rsidRDefault="00164957" w:rsidP="007A636B">
      <w:pPr>
        <w:pStyle w:val="BodyText"/>
        <w:ind w:left="1566" w:right="-7"/>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Attainment Level 1: XX% of students score more than XX% marks </w:t>
      </w:r>
    </w:p>
    <w:p w14:paraId="27F0368D" w14:textId="03EDD2AF" w:rsidR="00164957" w:rsidRPr="007A636B" w:rsidRDefault="00164957" w:rsidP="007A636B">
      <w:pPr>
        <w:pStyle w:val="BodyText"/>
        <w:ind w:left="1566" w:right="-7"/>
        <w:jc w:val="both"/>
        <w:rPr>
          <w:rFonts w:ascii="Times New Roman" w:hAnsi="Times New Roman" w:cs="Times New Roman"/>
          <w:b w:val="0"/>
          <w:bCs w:val="0"/>
        </w:rPr>
      </w:pPr>
      <w:r w:rsidRPr="007A636B">
        <w:rPr>
          <w:rFonts w:ascii="Times New Roman" w:hAnsi="Times New Roman" w:cs="Times New Roman"/>
          <w:b w:val="0"/>
          <w:bCs w:val="0"/>
          <w:color w:val="5B2B6F"/>
        </w:rPr>
        <w:t>Attainment Level 2: XX% of students score more than XX% marks Attainment</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Level</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3:</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XX%</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of</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students</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score</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more</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than</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XX%</w:t>
      </w:r>
      <w:r w:rsidR="00CF6BB4">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spacing w:val="-2"/>
        </w:rPr>
        <w:t>marks</w:t>
      </w:r>
    </w:p>
    <w:p w14:paraId="45698368" w14:textId="596D8273" w:rsidR="00164957" w:rsidRPr="007A636B" w:rsidRDefault="00CF6BB4" w:rsidP="00CF6BB4">
      <w:pPr>
        <w:pStyle w:val="BodyText"/>
        <w:ind w:left="846" w:firstLine="594"/>
        <w:jc w:val="both"/>
        <w:rPr>
          <w:rFonts w:ascii="Times New Roman" w:hAnsi="Times New Roman" w:cs="Times New Roman"/>
          <w:b w:val="0"/>
          <w:bCs w:val="0"/>
        </w:rPr>
      </w:pPr>
      <w:r>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CO</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Attainment</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80%</w:t>
      </w:r>
      <w:r>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of</w:t>
      </w:r>
      <w:r>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Attainment</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Level</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of</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External</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rPr>
        <w:t>Assessment</w:t>
      </w:r>
      <w:r w:rsidR="00D51E19" w:rsidRPr="007A636B">
        <w:rPr>
          <w:rFonts w:ascii="Times New Roman" w:hAnsi="Times New Roman" w:cs="Times New Roman"/>
          <w:b w:val="0"/>
          <w:bCs w:val="0"/>
          <w:color w:val="5B2B6F"/>
        </w:rPr>
        <w:t xml:space="preserve"> </w:t>
      </w:r>
      <w:r w:rsidR="00164957" w:rsidRPr="007A636B">
        <w:rPr>
          <w:rFonts w:ascii="Times New Roman" w:hAnsi="Times New Roman" w:cs="Times New Roman"/>
          <w:b w:val="0"/>
          <w:bCs w:val="0"/>
          <w:color w:val="5B2B6F"/>
          <w:spacing w:val="-10"/>
        </w:rPr>
        <w:t>+</w:t>
      </w:r>
    </w:p>
    <w:p w14:paraId="7BE311DB" w14:textId="77777777" w:rsidR="00164957" w:rsidRPr="007A636B" w:rsidRDefault="00164957" w:rsidP="00CF6BB4">
      <w:pPr>
        <w:pStyle w:val="BodyText"/>
        <w:ind w:left="3006" w:firstLine="594"/>
        <w:jc w:val="both"/>
        <w:rPr>
          <w:rFonts w:ascii="Times New Roman" w:hAnsi="Times New Roman" w:cs="Times New Roman"/>
          <w:b w:val="0"/>
          <w:bCs w:val="0"/>
        </w:rPr>
      </w:pPr>
      <w:r w:rsidRPr="007A636B">
        <w:rPr>
          <w:rFonts w:ascii="Times New Roman" w:hAnsi="Times New Roman" w:cs="Times New Roman"/>
          <w:b w:val="0"/>
          <w:bCs w:val="0"/>
          <w:color w:val="5B2B6F"/>
        </w:rPr>
        <w:t>20%</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of</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Attainment</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Level</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of</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Internal</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spacing w:val="-2"/>
        </w:rPr>
        <w:t>Assessment</w:t>
      </w:r>
    </w:p>
    <w:p w14:paraId="51310009" w14:textId="77777777" w:rsidR="00164957" w:rsidRPr="007A636B" w:rsidRDefault="00164957" w:rsidP="00CF6BB4">
      <w:pPr>
        <w:pStyle w:val="BodyText"/>
        <w:ind w:left="1440"/>
        <w:jc w:val="both"/>
        <w:rPr>
          <w:rFonts w:ascii="Times New Roman" w:hAnsi="Times New Roman" w:cs="Times New Roman"/>
          <w:b w:val="0"/>
          <w:bCs w:val="0"/>
        </w:rPr>
      </w:pPr>
      <w:r w:rsidRPr="007A636B">
        <w:rPr>
          <w:rFonts w:ascii="Times New Roman" w:hAnsi="Times New Roman" w:cs="Times New Roman"/>
          <w:b w:val="0"/>
          <w:bCs w:val="0"/>
          <w:color w:val="5B2B6F"/>
        </w:rPr>
        <w:lastRenderedPageBreak/>
        <w:t>Indirect</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Assessment</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Methodologies</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for</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Program</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Outcomes</w:t>
      </w:r>
      <w:r w:rsidR="00D51E19"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spacing w:val="-2"/>
        </w:rPr>
        <w:t>(POs):</w:t>
      </w:r>
    </w:p>
    <w:p w14:paraId="5FDB2E50" w14:textId="5B3B7E7E" w:rsidR="00164957" w:rsidRPr="007A636B" w:rsidRDefault="00164957" w:rsidP="00CF6BB4">
      <w:pPr>
        <w:pStyle w:val="BodyText"/>
        <w:ind w:left="1440"/>
        <w:jc w:val="both"/>
        <w:rPr>
          <w:rFonts w:ascii="Times New Roman" w:hAnsi="Times New Roman" w:cs="Times New Roman"/>
          <w:b w:val="0"/>
          <w:bCs w:val="0"/>
        </w:rPr>
      </w:pPr>
      <w:r w:rsidRPr="007A636B">
        <w:rPr>
          <w:rFonts w:ascii="Times New Roman" w:hAnsi="Times New Roman" w:cs="Times New Roman"/>
          <w:b w:val="0"/>
          <w:bCs w:val="0"/>
          <w:color w:val="5B2B6F"/>
        </w:rPr>
        <w:t xml:space="preserve">Indirect assessment methodologies for </w:t>
      </w:r>
      <w:r w:rsidR="00CF6BB4">
        <w:rPr>
          <w:rFonts w:ascii="Times New Roman" w:hAnsi="Times New Roman" w:cs="Times New Roman"/>
          <w:b w:val="0"/>
          <w:bCs w:val="0"/>
          <w:color w:val="5B2B6F"/>
        </w:rPr>
        <w:t>POs</w:t>
      </w:r>
      <w:r w:rsidRPr="007A636B">
        <w:rPr>
          <w:rFonts w:ascii="Times New Roman" w:hAnsi="Times New Roman" w:cs="Times New Roman"/>
          <w:b w:val="0"/>
          <w:bCs w:val="0"/>
          <w:color w:val="5B2B6F"/>
        </w:rPr>
        <w:t xml:space="preserve"> </w:t>
      </w:r>
      <w:r w:rsidR="00D51E19" w:rsidRPr="007A636B">
        <w:rPr>
          <w:rFonts w:ascii="Times New Roman" w:hAnsi="Times New Roman" w:cs="Times New Roman"/>
          <w:b w:val="0"/>
          <w:bCs w:val="0"/>
          <w:color w:val="5B2B6F"/>
        </w:rPr>
        <w:t>are</w:t>
      </w:r>
      <w:r w:rsidRPr="007A636B">
        <w:rPr>
          <w:rFonts w:ascii="Times New Roman" w:hAnsi="Times New Roman" w:cs="Times New Roman"/>
          <w:b w:val="0"/>
          <w:bCs w:val="0"/>
          <w:color w:val="5B2B6F"/>
        </w:rPr>
        <w:t xml:space="preserve"> carried out based on alum</w:t>
      </w:r>
      <w:r w:rsidR="00D51E19" w:rsidRPr="007A636B">
        <w:rPr>
          <w:rFonts w:ascii="Times New Roman" w:hAnsi="Times New Roman" w:cs="Times New Roman"/>
          <w:b w:val="0"/>
          <w:bCs w:val="0"/>
          <w:color w:val="5B2B6F"/>
        </w:rPr>
        <w:t xml:space="preserve">ni, parents and </w:t>
      </w:r>
      <w:r w:rsidRPr="007A636B">
        <w:rPr>
          <w:rFonts w:ascii="Times New Roman" w:hAnsi="Times New Roman" w:cs="Times New Roman"/>
          <w:b w:val="0"/>
          <w:bCs w:val="0"/>
          <w:color w:val="5B2B6F"/>
        </w:rPr>
        <w:t xml:space="preserve">employer </w:t>
      </w:r>
      <w:r w:rsidR="00CF6BB4">
        <w:rPr>
          <w:rFonts w:ascii="Times New Roman" w:hAnsi="Times New Roman" w:cs="Times New Roman"/>
          <w:b w:val="0"/>
          <w:bCs w:val="0"/>
          <w:color w:val="5B2B6F"/>
        </w:rPr>
        <w:t>surveys</w:t>
      </w:r>
      <w:r w:rsidRPr="007A636B">
        <w:rPr>
          <w:rFonts w:ascii="Times New Roman" w:hAnsi="Times New Roman" w:cs="Times New Roman"/>
          <w:b w:val="0"/>
          <w:bCs w:val="0"/>
          <w:color w:val="5B2B6F"/>
        </w:rPr>
        <w:t>.</w:t>
      </w:r>
    </w:p>
    <w:p w14:paraId="0038DCC8" w14:textId="77777777" w:rsidR="00CF6BB4" w:rsidRDefault="00164957" w:rsidP="00CF6BB4">
      <w:pPr>
        <w:pStyle w:val="BodyText"/>
        <w:ind w:left="1440" w:right="113"/>
        <w:jc w:val="both"/>
        <w:rPr>
          <w:rFonts w:ascii="Times New Roman" w:hAnsi="Times New Roman" w:cs="Times New Roman"/>
          <w:b w:val="0"/>
          <w:bCs w:val="0"/>
          <w:color w:val="5B2B6F"/>
        </w:rPr>
      </w:pPr>
      <w:r w:rsidRPr="007A636B">
        <w:rPr>
          <w:rFonts w:ascii="Times New Roman" w:hAnsi="Times New Roman" w:cs="Times New Roman"/>
          <w:b w:val="0"/>
          <w:bCs w:val="0"/>
          <w:color w:val="5B2B6F"/>
        </w:rPr>
        <w:t>Overall PO Attainment</w:t>
      </w:r>
      <w:r w:rsidR="00CD6D08" w:rsidRPr="007A636B">
        <w:rPr>
          <w:rFonts w:ascii="Times New Roman" w:hAnsi="Times New Roman" w:cs="Times New Roman"/>
          <w:b w:val="0"/>
          <w:bCs w:val="0"/>
          <w:color w:val="5B2B6F"/>
        </w:rPr>
        <w:t xml:space="preserve"> </w:t>
      </w:r>
      <w:r w:rsidRPr="007A636B">
        <w:rPr>
          <w:rFonts w:ascii="Times New Roman" w:hAnsi="Times New Roman" w:cs="Times New Roman"/>
          <w:b w:val="0"/>
          <w:bCs w:val="0"/>
          <w:color w:val="5B2B6F"/>
        </w:rPr>
        <w:t xml:space="preserve">= </w:t>
      </w:r>
    </w:p>
    <w:p w14:paraId="20883D02" w14:textId="25992BFA" w:rsidR="00CF6BB4" w:rsidRDefault="00164957" w:rsidP="00CF6BB4">
      <w:pPr>
        <w:pStyle w:val="BodyText"/>
        <w:ind w:left="1440" w:right="113" w:firstLine="720"/>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xml:space="preserve">80% of attainment through direct assessments </w:t>
      </w:r>
    </w:p>
    <w:p w14:paraId="249A16B9" w14:textId="1A3F411F" w:rsidR="0007064F" w:rsidRDefault="00164957" w:rsidP="00CF6BB4">
      <w:pPr>
        <w:pStyle w:val="BodyText"/>
        <w:ind w:left="1440" w:right="113" w:firstLine="720"/>
        <w:jc w:val="both"/>
        <w:rPr>
          <w:rFonts w:ascii="Times New Roman" w:hAnsi="Times New Roman" w:cs="Times New Roman"/>
          <w:b w:val="0"/>
          <w:bCs w:val="0"/>
          <w:color w:val="5B2B6F"/>
        </w:rPr>
      </w:pPr>
      <w:r w:rsidRPr="007A636B">
        <w:rPr>
          <w:rFonts w:ascii="Times New Roman" w:hAnsi="Times New Roman" w:cs="Times New Roman"/>
          <w:b w:val="0"/>
          <w:bCs w:val="0"/>
          <w:color w:val="5B2B6F"/>
        </w:rPr>
        <w:t>+ 20% of attainment through indirect assessment.</w:t>
      </w:r>
    </w:p>
    <w:p w14:paraId="2168B92C" w14:textId="77777777" w:rsidR="007A636B" w:rsidRDefault="007A636B" w:rsidP="007A636B">
      <w:pPr>
        <w:pStyle w:val="BodyText"/>
        <w:ind w:left="846" w:right="113"/>
        <w:jc w:val="both"/>
        <w:rPr>
          <w:rFonts w:ascii="Times New Roman" w:hAnsi="Times New Roman" w:cs="Times New Roman"/>
          <w:b w:val="0"/>
          <w:bCs w:val="0"/>
          <w:color w:val="5B2B6F"/>
        </w:rPr>
      </w:pPr>
    </w:p>
    <w:p w14:paraId="32D07037" w14:textId="292BC5D6" w:rsidR="007A636B" w:rsidRDefault="007A636B" w:rsidP="007A636B">
      <w:pPr>
        <w:pStyle w:val="BodyText"/>
        <w:numPr>
          <w:ilvl w:val="0"/>
          <w:numId w:val="19"/>
        </w:numPr>
        <w:jc w:val="both"/>
        <w:rPr>
          <w:rFonts w:ascii="Times New Roman" w:hAnsi="Times New Roman" w:cs="Times New Roman"/>
          <w:b w:val="0"/>
          <w:bCs w:val="0"/>
          <w:color w:val="5B2B6F"/>
        </w:rPr>
      </w:pPr>
      <w:r w:rsidRPr="007A636B">
        <w:rPr>
          <w:rFonts w:ascii="Times New Roman" w:hAnsi="Times New Roman" w:cs="Times New Roman"/>
          <w:b w:val="0"/>
          <w:bCs w:val="0"/>
          <w:color w:val="5B2B6F"/>
        </w:rPr>
        <w:t>Th</w:t>
      </w:r>
      <w:r w:rsidR="00CF6BB4">
        <w:rPr>
          <w:rFonts w:ascii="Times New Roman" w:hAnsi="Times New Roman" w:cs="Times New Roman"/>
          <w:b w:val="0"/>
          <w:bCs w:val="0"/>
          <w:color w:val="5B2B6F"/>
        </w:rPr>
        <w:t>e review</w:t>
      </w:r>
      <w:r w:rsidRPr="007A636B">
        <w:rPr>
          <w:rFonts w:ascii="Times New Roman" w:hAnsi="Times New Roman" w:cs="Times New Roman"/>
          <w:b w:val="0"/>
          <w:bCs w:val="0"/>
          <w:color w:val="5B2B6F"/>
        </w:rPr>
        <w:t xml:space="preserve"> involves analyzing data from individual courses and comparing it against the desired program goals.</w:t>
      </w:r>
      <w:r w:rsidR="00CF6BB4">
        <w:rPr>
          <w:rFonts w:ascii="Times New Roman" w:hAnsi="Times New Roman" w:cs="Times New Roman"/>
          <w:b w:val="0"/>
          <w:bCs w:val="0"/>
          <w:color w:val="5B2B6F"/>
        </w:rPr>
        <w:t xml:space="preserve"> </w:t>
      </w:r>
      <w:r w:rsidR="00CF6BB4" w:rsidRPr="00CF6BB4">
        <w:rPr>
          <w:rFonts w:ascii="Times New Roman" w:hAnsi="Times New Roman" w:cs="Times New Roman"/>
          <w:b w:val="0"/>
          <w:bCs w:val="0"/>
          <w:color w:val="5B2B6F"/>
        </w:rPr>
        <w:t xml:space="preserve">Evaluation results are used </w:t>
      </w:r>
      <w:r w:rsidR="00CF6BB4">
        <w:rPr>
          <w:rFonts w:ascii="Times New Roman" w:hAnsi="Times New Roman" w:cs="Times New Roman"/>
          <w:b w:val="0"/>
          <w:bCs w:val="0"/>
          <w:color w:val="5B2B6F"/>
        </w:rPr>
        <w:t>for</w:t>
      </w:r>
      <w:r w:rsidR="00CF6BB4" w:rsidRPr="00CF6BB4">
        <w:rPr>
          <w:rFonts w:ascii="Times New Roman" w:hAnsi="Times New Roman" w:cs="Times New Roman"/>
          <w:b w:val="0"/>
          <w:bCs w:val="0"/>
          <w:color w:val="5B2B6F"/>
        </w:rPr>
        <w:t xml:space="preserve"> continuous improvement efforts</w:t>
      </w:r>
      <w:r w:rsidR="00CF6BB4">
        <w:rPr>
          <w:rFonts w:ascii="Times New Roman" w:hAnsi="Times New Roman" w:cs="Times New Roman"/>
          <w:b w:val="0"/>
          <w:bCs w:val="0"/>
          <w:color w:val="5B2B6F"/>
        </w:rPr>
        <w:t xml:space="preserve"> to </w:t>
      </w:r>
      <w:r w:rsidR="00CF6BB4" w:rsidRPr="00CF6BB4">
        <w:rPr>
          <w:rFonts w:ascii="Times New Roman" w:hAnsi="Times New Roman" w:cs="Times New Roman"/>
          <w:b w:val="0"/>
          <w:bCs w:val="0"/>
          <w:color w:val="5B2B6F"/>
        </w:rPr>
        <w:t>support the overall quality of the academic experience</w:t>
      </w:r>
    </w:p>
    <w:p w14:paraId="62A36E6E" w14:textId="77777777" w:rsidR="007A636B" w:rsidRPr="007A636B" w:rsidRDefault="007A636B" w:rsidP="007A636B">
      <w:pPr>
        <w:pStyle w:val="BodyText"/>
        <w:ind w:left="846" w:right="113"/>
        <w:jc w:val="both"/>
        <w:rPr>
          <w:rFonts w:ascii="Times New Roman" w:hAnsi="Times New Roman" w:cs="Times New Roman"/>
          <w:b w:val="0"/>
          <w:bCs w:val="0"/>
        </w:rPr>
      </w:pPr>
    </w:p>
    <w:sectPr w:rsidR="007A636B" w:rsidRPr="007A636B" w:rsidSect="0009088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8495D" w14:textId="77777777" w:rsidR="009D7A15" w:rsidRDefault="009D7A15" w:rsidP="00317A71">
      <w:pPr>
        <w:spacing w:after="0" w:line="240" w:lineRule="auto"/>
      </w:pPr>
      <w:r>
        <w:separator/>
      </w:r>
    </w:p>
  </w:endnote>
  <w:endnote w:type="continuationSeparator" w:id="0">
    <w:p w14:paraId="1829DB2A" w14:textId="77777777" w:rsidR="009D7A15" w:rsidRDefault="009D7A15" w:rsidP="0031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25C6A" w14:textId="77777777" w:rsidR="009D7A15" w:rsidRDefault="009D7A15" w:rsidP="00317A71">
      <w:pPr>
        <w:spacing w:after="0" w:line="240" w:lineRule="auto"/>
      </w:pPr>
      <w:r>
        <w:separator/>
      </w:r>
    </w:p>
  </w:footnote>
  <w:footnote w:type="continuationSeparator" w:id="0">
    <w:p w14:paraId="6E1F3297" w14:textId="77777777" w:rsidR="009D7A15" w:rsidRDefault="009D7A15" w:rsidP="00317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446"/>
    <w:multiLevelType w:val="hybridMultilevel"/>
    <w:tmpl w:val="A846FBD8"/>
    <w:lvl w:ilvl="0" w:tplc="1D744390">
      <w:start w:val="1"/>
      <w:numFmt w:val="decimal"/>
      <w:lvlText w:val="%1."/>
      <w:lvlJc w:val="left"/>
      <w:pPr>
        <w:ind w:left="865" w:hanging="454"/>
        <w:jc w:val="left"/>
      </w:pPr>
      <w:rPr>
        <w:rFonts w:ascii="Times New Roman" w:eastAsia="Courier New" w:hAnsi="Times New Roman" w:cs="Times New Roman" w:hint="default"/>
        <w:b/>
        <w:bCs/>
        <w:i w:val="0"/>
        <w:iCs w:val="0"/>
        <w:color w:val="5B2B6F"/>
        <w:spacing w:val="0"/>
        <w:w w:val="100"/>
        <w:sz w:val="25"/>
        <w:szCs w:val="25"/>
        <w:lang w:val="en-US" w:eastAsia="en-US" w:bidi="ar-SA"/>
      </w:rPr>
    </w:lvl>
    <w:lvl w:ilvl="1" w:tplc="F73092FC">
      <w:numFmt w:val="bullet"/>
      <w:lvlText w:val="•"/>
      <w:lvlJc w:val="left"/>
      <w:pPr>
        <w:ind w:left="1890" w:hanging="454"/>
      </w:pPr>
      <w:rPr>
        <w:rFonts w:hint="default"/>
        <w:lang w:val="en-US" w:eastAsia="en-US" w:bidi="ar-SA"/>
      </w:rPr>
    </w:lvl>
    <w:lvl w:ilvl="2" w:tplc="791CB144">
      <w:numFmt w:val="bullet"/>
      <w:lvlText w:val="•"/>
      <w:lvlJc w:val="left"/>
      <w:pPr>
        <w:ind w:left="2920" w:hanging="454"/>
      </w:pPr>
      <w:rPr>
        <w:rFonts w:hint="default"/>
        <w:lang w:val="en-US" w:eastAsia="en-US" w:bidi="ar-SA"/>
      </w:rPr>
    </w:lvl>
    <w:lvl w:ilvl="3" w:tplc="F79A549A">
      <w:numFmt w:val="bullet"/>
      <w:lvlText w:val="•"/>
      <w:lvlJc w:val="left"/>
      <w:pPr>
        <w:ind w:left="3950" w:hanging="454"/>
      </w:pPr>
      <w:rPr>
        <w:rFonts w:hint="default"/>
        <w:lang w:val="en-US" w:eastAsia="en-US" w:bidi="ar-SA"/>
      </w:rPr>
    </w:lvl>
    <w:lvl w:ilvl="4" w:tplc="1202183C">
      <w:numFmt w:val="bullet"/>
      <w:lvlText w:val="•"/>
      <w:lvlJc w:val="left"/>
      <w:pPr>
        <w:ind w:left="4980" w:hanging="454"/>
      </w:pPr>
      <w:rPr>
        <w:rFonts w:hint="default"/>
        <w:lang w:val="en-US" w:eastAsia="en-US" w:bidi="ar-SA"/>
      </w:rPr>
    </w:lvl>
    <w:lvl w:ilvl="5" w:tplc="32B48E90">
      <w:numFmt w:val="bullet"/>
      <w:lvlText w:val="•"/>
      <w:lvlJc w:val="left"/>
      <w:pPr>
        <w:ind w:left="6010" w:hanging="454"/>
      </w:pPr>
      <w:rPr>
        <w:rFonts w:hint="default"/>
        <w:lang w:val="en-US" w:eastAsia="en-US" w:bidi="ar-SA"/>
      </w:rPr>
    </w:lvl>
    <w:lvl w:ilvl="6" w:tplc="D17072BC">
      <w:numFmt w:val="bullet"/>
      <w:lvlText w:val="•"/>
      <w:lvlJc w:val="left"/>
      <w:pPr>
        <w:ind w:left="7040" w:hanging="454"/>
      </w:pPr>
      <w:rPr>
        <w:rFonts w:hint="default"/>
        <w:lang w:val="en-US" w:eastAsia="en-US" w:bidi="ar-SA"/>
      </w:rPr>
    </w:lvl>
    <w:lvl w:ilvl="7" w:tplc="2102B6DC">
      <w:numFmt w:val="bullet"/>
      <w:lvlText w:val="•"/>
      <w:lvlJc w:val="left"/>
      <w:pPr>
        <w:ind w:left="8070" w:hanging="454"/>
      </w:pPr>
      <w:rPr>
        <w:rFonts w:hint="default"/>
        <w:lang w:val="en-US" w:eastAsia="en-US" w:bidi="ar-SA"/>
      </w:rPr>
    </w:lvl>
    <w:lvl w:ilvl="8" w:tplc="A0123D46">
      <w:numFmt w:val="bullet"/>
      <w:lvlText w:val="•"/>
      <w:lvlJc w:val="left"/>
      <w:pPr>
        <w:ind w:left="9100" w:hanging="454"/>
      </w:pPr>
      <w:rPr>
        <w:rFonts w:hint="default"/>
        <w:lang w:val="en-US" w:eastAsia="en-US" w:bidi="ar-SA"/>
      </w:rPr>
    </w:lvl>
  </w:abstractNum>
  <w:abstractNum w:abstractNumId="1">
    <w:nsid w:val="03197740"/>
    <w:multiLevelType w:val="hybridMultilevel"/>
    <w:tmpl w:val="9F003620"/>
    <w:lvl w:ilvl="0" w:tplc="F73092FC">
      <w:numFmt w:val="bullet"/>
      <w:lvlText w:val="•"/>
      <w:lvlJc w:val="left"/>
      <w:pPr>
        <w:ind w:left="1038" w:hanging="360"/>
      </w:pPr>
      <w:rPr>
        <w:rFonts w:hint="default"/>
        <w:lang w:val="en-US" w:eastAsia="en-US" w:bidi="ar-SA"/>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nsid w:val="057A3B8A"/>
    <w:multiLevelType w:val="hybridMultilevel"/>
    <w:tmpl w:val="C700C2AC"/>
    <w:lvl w:ilvl="0" w:tplc="F73092FC">
      <w:numFmt w:val="bullet"/>
      <w:lvlText w:val="•"/>
      <w:lvlJc w:val="left"/>
      <w:pPr>
        <w:ind w:left="1038" w:hanging="360"/>
      </w:pPr>
      <w:rPr>
        <w:rFonts w:hint="default"/>
        <w:lang w:val="en-US" w:eastAsia="en-US" w:bidi="ar-SA"/>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88C200B"/>
    <w:multiLevelType w:val="hybridMultilevel"/>
    <w:tmpl w:val="0508559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9B1418"/>
    <w:multiLevelType w:val="hybridMultilevel"/>
    <w:tmpl w:val="CB2045BE"/>
    <w:lvl w:ilvl="0" w:tplc="DF9ABED8">
      <w:start w:val="2"/>
      <w:numFmt w:val="decimal"/>
      <w:lvlText w:val="%1"/>
      <w:lvlJc w:val="left"/>
      <w:pPr>
        <w:ind w:left="653" w:hanging="464"/>
        <w:jc w:val="left"/>
      </w:pPr>
      <w:rPr>
        <w:rFonts w:hint="default"/>
        <w:lang w:val="en-US" w:eastAsia="en-US" w:bidi="ar-SA"/>
      </w:rPr>
    </w:lvl>
    <w:lvl w:ilvl="1" w:tplc="0F020AA4">
      <w:numFmt w:val="none"/>
      <w:lvlText w:val=""/>
      <w:lvlJc w:val="left"/>
      <w:pPr>
        <w:tabs>
          <w:tab w:val="num" w:pos="360"/>
        </w:tabs>
      </w:pPr>
    </w:lvl>
    <w:lvl w:ilvl="2" w:tplc="B184C6F8">
      <w:numFmt w:val="none"/>
      <w:lvlText w:val=""/>
      <w:lvlJc w:val="left"/>
      <w:pPr>
        <w:tabs>
          <w:tab w:val="num" w:pos="360"/>
        </w:tabs>
      </w:pPr>
    </w:lvl>
    <w:lvl w:ilvl="3" w:tplc="937A522C">
      <w:numFmt w:val="none"/>
      <w:lvlText w:val=""/>
      <w:lvlJc w:val="left"/>
      <w:pPr>
        <w:tabs>
          <w:tab w:val="num" w:pos="360"/>
        </w:tabs>
      </w:pPr>
    </w:lvl>
    <w:lvl w:ilvl="4" w:tplc="C182174C">
      <w:numFmt w:val="bullet"/>
      <w:lvlText w:val="•"/>
      <w:lvlJc w:val="left"/>
      <w:pPr>
        <w:ind w:left="1140" w:hanging="658"/>
      </w:pPr>
      <w:rPr>
        <w:rFonts w:hint="default"/>
        <w:lang w:val="en-US" w:eastAsia="en-US" w:bidi="ar-SA"/>
      </w:rPr>
    </w:lvl>
    <w:lvl w:ilvl="5" w:tplc="40FA37CA">
      <w:numFmt w:val="bullet"/>
      <w:lvlText w:val="•"/>
      <w:lvlJc w:val="left"/>
      <w:pPr>
        <w:ind w:left="2810" w:hanging="658"/>
      </w:pPr>
      <w:rPr>
        <w:rFonts w:hint="default"/>
        <w:lang w:val="en-US" w:eastAsia="en-US" w:bidi="ar-SA"/>
      </w:rPr>
    </w:lvl>
    <w:lvl w:ilvl="6" w:tplc="B0F88696">
      <w:numFmt w:val="bullet"/>
      <w:lvlText w:val="•"/>
      <w:lvlJc w:val="left"/>
      <w:pPr>
        <w:ind w:left="4480" w:hanging="658"/>
      </w:pPr>
      <w:rPr>
        <w:rFonts w:hint="default"/>
        <w:lang w:val="en-US" w:eastAsia="en-US" w:bidi="ar-SA"/>
      </w:rPr>
    </w:lvl>
    <w:lvl w:ilvl="7" w:tplc="C5420EBA">
      <w:numFmt w:val="bullet"/>
      <w:lvlText w:val="•"/>
      <w:lvlJc w:val="left"/>
      <w:pPr>
        <w:ind w:left="6150" w:hanging="658"/>
      </w:pPr>
      <w:rPr>
        <w:rFonts w:hint="default"/>
        <w:lang w:val="en-US" w:eastAsia="en-US" w:bidi="ar-SA"/>
      </w:rPr>
    </w:lvl>
    <w:lvl w:ilvl="8" w:tplc="5726B7CC">
      <w:numFmt w:val="bullet"/>
      <w:lvlText w:val="•"/>
      <w:lvlJc w:val="left"/>
      <w:pPr>
        <w:ind w:left="7820" w:hanging="658"/>
      </w:pPr>
      <w:rPr>
        <w:rFonts w:hint="default"/>
        <w:lang w:val="en-US" w:eastAsia="en-US" w:bidi="ar-SA"/>
      </w:rPr>
    </w:lvl>
  </w:abstractNum>
  <w:abstractNum w:abstractNumId="5">
    <w:nsid w:val="0F7A620D"/>
    <w:multiLevelType w:val="hybridMultilevel"/>
    <w:tmpl w:val="D2129856"/>
    <w:lvl w:ilvl="0" w:tplc="8102CA0A">
      <w:start w:val="1"/>
      <w:numFmt w:val="decimal"/>
      <w:lvlText w:val="%1."/>
      <w:lvlJc w:val="left"/>
      <w:pPr>
        <w:ind w:left="865" w:hanging="454"/>
        <w:jc w:val="right"/>
      </w:pPr>
      <w:rPr>
        <w:rFonts w:ascii="Courier New" w:eastAsia="Courier New" w:hAnsi="Courier New" w:cs="Courier New" w:hint="default"/>
        <w:b/>
        <w:bCs/>
        <w:i w:val="0"/>
        <w:iCs w:val="0"/>
        <w:color w:val="5B2B6F"/>
        <w:spacing w:val="0"/>
        <w:w w:val="99"/>
        <w:sz w:val="25"/>
        <w:szCs w:val="25"/>
        <w:lang w:val="en-US" w:eastAsia="en-US" w:bidi="ar-SA"/>
      </w:rPr>
    </w:lvl>
    <w:lvl w:ilvl="1" w:tplc="71F64ACC">
      <w:start w:val="1"/>
      <w:numFmt w:val="decimal"/>
      <w:lvlText w:val="%2."/>
      <w:lvlJc w:val="left"/>
      <w:pPr>
        <w:ind w:left="865" w:hanging="454"/>
        <w:jc w:val="left"/>
      </w:pPr>
      <w:rPr>
        <w:rFonts w:ascii="Courier New" w:eastAsia="Courier New" w:hAnsi="Courier New" w:cs="Courier New" w:hint="default"/>
        <w:b/>
        <w:bCs/>
        <w:i w:val="0"/>
        <w:iCs w:val="0"/>
        <w:color w:val="5B2B6F"/>
        <w:spacing w:val="0"/>
        <w:w w:val="100"/>
        <w:sz w:val="25"/>
        <w:szCs w:val="25"/>
        <w:lang w:val="en-US" w:eastAsia="en-US" w:bidi="ar-SA"/>
      </w:rPr>
    </w:lvl>
    <w:lvl w:ilvl="2" w:tplc="01B8655C">
      <w:numFmt w:val="bullet"/>
      <w:lvlText w:val="•"/>
      <w:lvlJc w:val="left"/>
      <w:pPr>
        <w:ind w:left="2920" w:hanging="454"/>
      </w:pPr>
      <w:rPr>
        <w:rFonts w:hint="default"/>
        <w:lang w:val="en-US" w:eastAsia="en-US" w:bidi="ar-SA"/>
      </w:rPr>
    </w:lvl>
    <w:lvl w:ilvl="3" w:tplc="020E1C5A">
      <w:numFmt w:val="bullet"/>
      <w:lvlText w:val="•"/>
      <w:lvlJc w:val="left"/>
      <w:pPr>
        <w:ind w:left="3950" w:hanging="454"/>
      </w:pPr>
      <w:rPr>
        <w:rFonts w:hint="default"/>
        <w:lang w:val="en-US" w:eastAsia="en-US" w:bidi="ar-SA"/>
      </w:rPr>
    </w:lvl>
    <w:lvl w:ilvl="4" w:tplc="F12A9630">
      <w:numFmt w:val="bullet"/>
      <w:lvlText w:val="•"/>
      <w:lvlJc w:val="left"/>
      <w:pPr>
        <w:ind w:left="4980" w:hanging="454"/>
      </w:pPr>
      <w:rPr>
        <w:rFonts w:hint="default"/>
        <w:lang w:val="en-US" w:eastAsia="en-US" w:bidi="ar-SA"/>
      </w:rPr>
    </w:lvl>
    <w:lvl w:ilvl="5" w:tplc="39E8DA64">
      <w:numFmt w:val="bullet"/>
      <w:lvlText w:val="•"/>
      <w:lvlJc w:val="left"/>
      <w:pPr>
        <w:ind w:left="6010" w:hanging="454"/>
      </w:pPr>
      <w:rPr>
        <w:rFonts w:hint="default"/>
        <w:lang w:val="en-US" w:eastAsia="en-US" w:bidi="ar-SA"/>
      </w:rPr>
    </w:lvl>
    <w:lvl w:ilvl="6" w:tplc="BA7E05C0">
      <w:numFmt w:val="bullet"/>
      <w:lvlText w:val="•"/>
      <w:lvlJc w:val="left"/>
      <w:pPr>
        <w:ind w:left="7040" w:hanging="454"/>
      </w:pPr>
      <w:rPr>
        <w:rFonts w:hint="default"/>
        <w:lang w:val="en-US" w:eastAsia="en-US" w:bidi="ar-SA"/>
      </w:rPr>
    </w:lvl>
    <w:lvl w:ilvl="7" w:tplc="DEA4D028">
      <w:numFmt w:val="bullet"/>
      <w:lvlText w:val="•"/>
      <w:lvlJc w:val="left"/>
      <w:pPr>
        <w:ind w:left="8070" w:hanging="454"/>
      </w:pPr>
      <w:rPr>
        <w:rFonts w:hint="default"/>
        <w:lang w:val="en-US" w:eastAsia="en-US" w:bidi="ar-SA"/>
      </w:rPr>
    </w:lvl>
    <w:lvl w:ilvl="8" w:tplc="490E19D2">
      <w:numFmt w:val="bullet"/>
      <w:lvlText w:val="•"/>
      <w:lvlJc w:val="left"/>
      <w:pPr>
        <w:ind w:left="9100" w:hanging="454"/>
      </w:pPr>
      <w:rPr>
        <w:rFonts w:hint="default"/>
        <w:lang w:val="en-US" w:eastAsia="en-US" w:bidi="ar-SA"/>
      </w:rPr>
    </w:lvl>
  </w:abstractNum>
  <w:abstractNum w:abstractNumId="6">
    <w:nsid w:val="1B3048FD"/>
    <w:multiLevelType w:val="hybridMultilevel"/>
    <w:tmpl w:val="13F065C8"/>
    <w:lvl w:ilvl="0" w:tplc="427CEE2A">
      <w:start w:val="1"/>
      <w:numFmt w:val="decimal"/>
      <w:lvlText w:val="%1."/>
      <w:lvlJc w:val="left"/>
      <w:pPr>
        <w:ind w:left="718" w:hanging="454"/>
        <w:jc w:val="left"/>
      </w:pPr>
      <w:rPr>
        <w:rFonts w:ascii="Courier New" w:eastAsia="Courier New" w:hAnsi="Courier New" w:cs="Courier New" w:hint="default"/>
        <w:b/>
        <w:bCs/>
        <w:i w:val="0"/>
        <w:iCs w:val="0"/>
        <w:color w:val="5B2B6F"/>
        <w:spacing w:val="0"/>
        <w:w w:val="100"/>
        <w:sz w:val="25"/>
        <w:szCs w:val="25"/>
        <w:lang w:val="en-US" w:eastAsia="en-US" w:bidi="ar-SA"/>
      </w:rPr>
    </w:lvl>
    <w:lvl w:ilvl="1" w:tplc="8A10EAF6">
      <w:numFmt w:val="none"/>
      <w:lvlText w:val=""/>
      <w:lvlJc w:val="left"/>
      <w:pPr>
        <w:tabs>
          <w:tab w:val="num" w:pos="360"/>
        </w:tabs>
      </w:pPr>
    </w:lvl>
    <w:lvl w:ilvl="2" w:tplc="742AE9E8">
      <w:numFmt w:val="none"/>
      <w:lvlText w:val=""/>
      <w:lvlJc w:val="left"/>
      <w:pPr>
        <w:tabs>
          <w:tab w:val="num" w:pos="360"/>
        </w:tabs>
      </w:pPr>
    </w:lvl>
    <w:lvl w:ilvl="3" w:tplc="0B562F78">
      <w:numFmt w:val="none"/>
      <w:lvlText w:val=""/>
      <w:lvlJc w:val="left"/>
      <w:pPr>
        <w:tabs>
          <w:tab w:val="num" w:pos="360"/>
        </w:tabs>
      </w:pPr>
    </w:lvl>
    <w:lvl w:ilvl="4" w:tplc="8AE2634A">
      <w:numFmt w:val="bullet"/>
      <w:lvlText w:val="•"/>
      <w:lvlJc w:val="left"/>
      <w:pPr>
        <w:ind w:left="2571" w:hanging="658"/>
      </w:pPr>
      <w:rPr>
        <w:rFonts w:hint="default"/>
        <w:lang w:val="en-US" w:eastAsia="en-US" w:bidi="ar-SA"/>
      </w:rPr>
    </w:lvl>
    <w:lvl w:ilvl="5" w:tplc="ADFAC02E">
      <w:numFmt w:val="bullet"/>
      <w:lvlText w:val="•"/>
      <w:lvlJc w:val="left"/>
      <w:pPr>
        <w:ind w:left="4002" w:hanging="658"/>
      </w:pPr>
      <w:rPr>
        <w:rFonts w:hint="default"/>
        <w:lang w:val="en-US" w:eastAsia="en-US" w:bidi="ar-SA"/>
      </w:rPr>
    </w:lvl>
    <w:lvl w:ilvl="6" w:tplc="55761ADE">
      <w:numFmt w:val="bullet"/>
      <w:lvlText w:val="•"/>
      <w:lvlJc w:val="left"/>
      <w:pPr>
        <w:ind w:left="5434" w:hanging="658"/>
      </w:pPr>
      <w:rPr>
        <w:rFonts w:hint="default"/>
        <w:lang w:val="en-US" w:eastAsia="en-US" w:bidi="ar-SA"/>
      </w:rPr>
    </w:lvl>
    <w:lvl w:ilvl="7" w:tplc="33E89DD8">
      <w:numFmt w:val="bullet"/>
      <w:lvlText w:val="•"/>
      <w:lvlJc w:val="left"/>
      <w:pPr>
        <w:ind w:left="6865" w:hanging="658"/>
      </w:pPr>
      <w:rPr>
        <w:rFonts w:hint="default"/>
        <w:lang w:val="en-US" w:eastAsia="en-US" w:bidi="ar-SA"/>
      </w:rPr>
    </w:lvl>
    <w:lvl w:ilvl="8" w:tplc="E8EA0B28">
      <w:numFmt w:val="bullet"/>
      <w:lvlText w:val="•"/>
      <w:lvlJc w:val="left"/>
      <w:pPr>
        <w:ind w:left="8297" w:hanging="658"/>
      </w:pPr>
      <w:rPr>
        <w:rFonts w:hint="default"/>
        <w:lang w:val="en-US" w:eastAsia="en-US" w:bidi="ar-SA"/>
      </w:rPr>
    </w:lvl>
  </w:abstractNum>
  <w:abstractNum w:abstractNumId="7">
    <w:nsid w:val="1DBA2D88"/>
    <w:multiLevelType w:val="hybridMultilevel"/>
    <w:tmpl w:val="46CA41A8"/>
    <w:lvl w:ilvl="0" w:tplc="F73092FC">
      <w:numFmt w:val="bullet"/>
      <w:lvlText w:val="•"/>
      <w:lvlJc w:val="left"/>
      <w:pPr>
        <w:ind w:left="985" w:hanging="360"/>
      </w:pPr>
      <w:rPr>
        <w:rFonts w:hint="default"/>
        <w:lang w:val="en-US" w:eastAsia="en-US" w:bidi="ar-SA"/>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8">
    <w:nsid w:val="29AD169F"/>
    <w:multiLevelType w:val="hybridMultilevel"/>
    <w:tmpl w:val="F1B40EEC"/>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BB461C8"/>
    <w:multiLevelType w:val="hybridMultilevel"/>
    <w:tmpl w:val="8D1862F2"/>
    <w:lvl w:ilvl="0" w:tplc="3DF2B8E4">
      <w:start w:val="1"/>
      <w:numFmt w:val="lowerLetter"/>
      <w:lvlText w:val="%1."/>
      <w:lvlJc w:val="left"/>
      <w:pPr>
        <w:ind w:left="1174" w:hanging="454"/>
        <w:jc w:val="left"/>
      </w:pPr>
      <w:rPr>
        <w:rFonts w:hint="default"/>
        <w:b w:val="0"/>
        <w:bCs w:val="0"/>
        <w:i w:val="0"/>
        <w:iCs w:val="0"/>
        <w:color w:val="5B2B6F"/>
        <w:spacing w:val="0"/>
        <w:w w:val="100"/>
        <w:sz w:val="25"/>
        <w:szCs w:val="25"/>
        <w:lang w:val="en-US" w:eastAsia="en-US" w:bidi="ar-SA"/>
      </w:rPr>
    </w:lvl>
    <w:lvl w:ilvl="1" w:tplc="FFFFFFFF">
      <w:numFmt w:val="bullet"/>
      <w:lvlText w:val="•"/>
      <w:lvlJc w:val="left"/>
      <w:pPr>
        <w:ind w:left="2199" w:hanging="454"/>
      </w:pPr>
      <w:rPr>
        <w:rFonts w:hint="default"/>
        <w:lang w:val="en-US" w:eastAsia="en-US" w:bidi="ar-SA"/>
      </w:rPr>
    </w:lvl>
    <w:lvl w:ilvl="2" w:tplc="FFFFFFFF">
      <w:numFmt w:val="bullet"/>
      <w:lvlText w:val="•"/>
      <w:lvlJc w:val="left"/>
      <w:pPr>
        <w:ind w:left="3229" w:hanging="454"/>
      </w:pPr>
      <w:rPr>
        <w:rFonts w:hint="default"/>
        <w:lang w:val="en-US" w:eastAsia="en-US" w:bidi="ar-SA"/>
      </w:rPr>
    </w:lvl>
    <w:lvl w:ilvl="3" w:tplc="FFFFFFFF">
      <w:numFmt w:val="bullet"/>
      <w:lvlText w:val="•"/>
      <w:lvlJc w:val="left"/>
      <w:pPr>
        <w:ind w:left="4259" w:hanging="454"/>
      </w:pPr>
      <w:rPr>
        <w:rFonts w:hint="default"/>
        <w:lang w:val="en-US" w:eastAsia="en-US" w:bidi="ar-SA"/>
      </w:rPr>
    </w:lvl>
    <w:lvl w:ilvl="4" w:tplc="FFFFFFFF">
      <w:numFmt w:val="bullet"/>
      <w:lvlText w:val="•"/>
      <w:lvlJc w:val="left"/>
      <w:pPr>
        <w:ind w:left="5289" w:hanging="454"/>
      </w:pPr>
      <w:rPr>
        <w:rFonts w:hint="default"/>
        <w:lang w:val="en-US" w:eastAsia="en-US" w:bidi="ar-SA"/>
      </w:rPr>
    </w:lvl>
    <w:lvl w:ilvl="5" w:tplc="FFFFFFFF">
      <w:numFmt w:val="bullet"/>
      <w:lvlText w:val="•"/>
      <w:lvlJc w:val="left"/>
      <w:pPr>
        <w:ind w:left="6319" w:hanging="454"/>
      </w:pPr>
      <w:rPr>
        <w:rFonts w:hint="default"/>
        <w:lang w:val="en-US" w:eastAsia="en-US" w:bidi="ar-SA"/>
      </w:rPr>
    </w:lvl>
    <w:lvl w:ilvl="6" w:tplc="FFFFFFFF">
      <w:numFmt w:val="bullet"/>
      <w:lvlText w:val="•"/>
      <w:lvlJc w:val="left"/>
      <w:pPr>
        <w:ind w:left="7349" w:hanging="454"/>
      </w:pPr>
      <w:rPr>
        <w:rFonts w:hint="default"/>
        <w:lang w:val="en-US" w:eastAsia="en-US" w:bidi="ar-SA"/>
      </w:rPr>
    </w:lvl>
    <w:lvl w:ilvl="7" w:tplc="FFFFFFFF">
      <w:numFmt w:val="bullet"/>
      <w:lvlText w:val="•"/>
      <w:lvlJc w:val="left"/>
      <w:pPr>
        <w:ind w:left="8379" w:hanging="454"/>
      </w:pPr>
      <w:rPr>
        <w:rFonts w:hint="default"/>
        <w:lang w:val="en-US" w:eastAsia="en-US" w:bidi="ar-SA"/>
      </w:rPr>
    </w:lvl>
    <w:lvl w:ilvl="8" w:tplc="FFFFFFFF">
      <w:numFmt w:val="bullet"/>
      <w:lvlText w:val="•"/>
      <w:lvlJc w:val="left"/>
      <w:pPr>
        <w:ind w:left="9409" w:hanging="454"/>
      </w:pPr>
      <w:rPr>
        <w:rFonts w:hint="default"/>
        <w:lang w:val="en-US" w:eastAsia="en-US" w:bidi="ar-SA"/>
      </w:rPr>
    </w:lvl>
  </w:abstractNum>
  <w:abstractNum w:abstractNumId="10">
    <w:nsid w:val="35EF4A15"/>
    <w:multiLevelType w:val="hybridMultilevel"/>
    <w:tmpl w:val="A3BCED9C"/>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4B04C62"/>
    <w:multiLevelType w:val="hybridMultilevel"/>
    <w:tmpl w:val="221E62A2"/>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2">
    <w:nsid w:val="4C300638"/>
    <w:multiLevelType w:val="hybridMultilevel"/>
    <w:tmpl w:val="62967B76"/>
    <w:lvl w:ilvl="0" w:tplc="4009000D">
      <w:start w:val="1"/>
      <w:numFmt w:val="bullet"/>
      <w:lvlText w:val=""/>
      <w:lvlJc w:val="left"/>
      <w:pPr>
        <w:ind w:left="1566" w:hanging="360"/>
      </w:pPr>
      <w:rPr>
        <w:rFonts w:ascii="Wingdings" w:hAnsi="Wingdings" w:hint="default"/>
      </w:rPr>
    </w:lvl>
    <w:lvl w:ilvl="1" w:tplc="40090003">
      <w:start w:val="1"/>
      <w:numFmt w:val="bullet"/>
      <w:lvlText w:val="o"/>
      <w:lvlJc w:val="left"/>
      <w:pPr>
        <w:ind w:left="2286" w:hanging="360"/>
      </w:pPr>
      <w:rPr>
        <w:rFonts w:ascii="Courier New" w:hAnsi="Courier New" w:cs="Courier New" w:hint="default"/>
      </w:rPr>
    </w:lvl>
    <w:lvl w:ilvl="2" w:tplc="40090005" w:tentative="1">
      <w:start w:val="1"/>
      <w:numFmt w:val="bullet"/>
      <w:lvlText w:val=""/>
      <w:lvlJc w:val="left"/>
      <w:pPr>
        <w:ind w:left="3006" w:hanging="360"/>
      </w:pPr>
      <w:rPr>
        <w:rFonts w:ascii="Wingdings" w:hAnsi="Wingdings" w:hint="default"/>
      </w:rPr>
    </w:lvl>
    <w:lvl w:ilvl="3" w:tplc="40090001" w:tentative="1">
      <w:start w:val="1"/>
      <w:numFmt w:val="bullet"/>
      <w:lvlText w:val=""/>
      <w:lvlJc w:val="left"/>
      <w:pPr>
        <w:ind w:left="3726" w:hanging="360"/>
      </w:pPr>
      <w:rPr>
        <w:rFonts w:ascii="Symbol" w:hAnsi="Symbol" w:hint="default"/>
      </w:rPr>
    </w:lvl>
    <w:lvl w:ilvl="4" w:tplc="40090003" w:tentative="1">
      <w:start w:val="1"/>
      <w:numFmt w:val="bullet"/>
      <w:lvlText w:val="o"/>
      <w:lvlJc w:val="left"/>
      <w:pPr>
        <w:ind w:left="4446" w:hanging="360"/>
      </w:pPr>
      <w:rPr>
        <w:rFonts w:ascii="Courier New" w:hAnsi="Courier New" w:cs="Courier New" w:hint="default"/>
      </w:rPr>
    </w:lvl>
    <w:lvl w:ilvl="5" w:tplc="40090005" w:tentative="1">
      <w:start w:val="1"/>
      <w:numFmt w:val="bullet"/>
      <w:lvlText w:val=""/>
      <w:lvlJc w:val="left"/>
      <w:pPr>
        <w:ind w:left="5166" w:hanging="360"/>
      </w:pPr>
      <w:rPr>
        <w:rFonts w:ascii="Wingdings" w:hAnsi="Wingdings" w:hint="default"/>
      </w:rPr>
    </w:lvl>
    <w:lvl w:ilvl="6" w:tplc="40090001" w:tentative="1">
      <w:start w:val="1"/>
      <w:numFmt w:val="bullet"/>
      <w:lvlText w:val=""/>
      <w:lvlJc w:val="left"/>
      <w:pPr>
        <w:ind w:left="5886" w:hanging="360"/>
      </w:pPr>
      <w:rPr>
        <w:rFonts w:ascii="Symbol" w:hAnsi="Symbol" w:hint="default"/>
      </w:rPr>
    </w:lvl>
    <w:lvl w:ilvl="7" w:tplc="40090003" w:tentative="1">
      <w:start w:val="1"/>
      <w:numFmt w:val="bullet"/>
      <w:lvlText w:val="o"/>
      <w:lvlJc w:val="left"/>
      <w:pPr>
        <w:ind w:left="6606" w:hanging="360"/>
      </w:pPr>
      <w:rPr>
        <w:rFonts w:ascii="Courier New" w:hAnsi="Courier New" w:cs="Courier New" w:hint="default"/>
      </w:rPr>
    </w:lvl>
    <w:lvl w:ilvl="8" w:tplc="40090005" w:tentative="1">
      <w:start w:val="1"/>
      <w:numFmt w:val="bullet"/>
      <w:lvlText w:val=""/>
      <w:lvlJc w:val="left"/>
      <w:pPr>
        <w:ind w:left="7326" w:hanging="360"/>
      </w:pPr>
      <w:rPr>
        <w:rFonts w:ascii="Wingdings" w:hAnsi="Wingdings" w:hint="default"/>
      </w:rPr>
    </w:lvl>
  </w:abstractNum>
  <w:abstractNum w:abstractNumId="13">
    <w:nsid w:val="638669D5"/>
    <w:multiLevelType w:val="hybridMultilevel"/>
    <w:tmpl w:val="F7726BB0"/>
    <w:lvl w:ilvl="0" w:tplc="C67C1A56">
      <w:start w:val="1"/>
      <w:numFmt w:val="decimal"/>
      <w:lvlText w:val="%1."/>
      <w:lvlJc w:val="left"/>
      <w:pPr>
        <w:ind w:left="865" w:hanging="454"/>
        <w:jc w:val="left"/>
      </w:pPr>
      <w:rPr>
        <w:rFonts w:ascii="Times New Roman" w:eastAsia="Courier New" w:hAnsi="Times New Roman" w:cs="Times New Roman" w:hint="default"/>
        <w:b w:val="0"/>
        <w:bCs w:val="0"/>
        <w:i w:val="0"/>
        <w:iCs w:val="0"/>
        <w:color w:val="5B2B6F"/>
        <w:spacing w:val="0"/>
        <w:w w:val="100"/>
        <w:sz w:val="24"/>
        <w:szCs w:val="24"/>
        <w:lang w:val="en-US" w:eastAsia="en-US" w:bidi="ar-SA"/>
      </w:rPr>
    </w:lvl>
    <w:lvl w:ilvl="1" w:tplc="847033D8">
      <w:numFmt w:val="bullet"/>
      <w:lvlText w:val="•"/>
      <w:lvlJc w:val="left"/>
      <w:pPr>
        <w:ind w:left="1890" w:hanging="454"/>
      </w:pPr>
      <w:rPr>
        <w:rFonts w:hint="default"/>
        <w:lang w:val="en-US" w:eastAsia="en-US" w:bidi="ar-SA"/>
      </w:rPr>
    </w:lvl>
    <w:lvl w:ilvl="2" w:tplc="4F469D20">
      <w:numFmt w:val="bullet"/>
      <w:lvlText w:val="•"/>
      <w:lvlJc w:val="left"/>
      <w:pPr>
        <w:ind w:left="2920" w:hanging="454"/>
      </w:pPr>
      <w:rPr>
        <w:rFonts w:hint="default"/>
        <w:lang w:val="en-US" w:eastAsia="en-US" w:bidi="ar-SA"/>
      </w:rPr>
    </w:lvl>
    <w:lvl w:ilvl="3" w:tplc="7D9EA492">
      <w:numFmt w:val="bullet"/>
      <w:lvlText w:val="•"/>
      <w:lvlJc w:val="left"/>
      <w:pPr>
        <w:ind w:left="3950" w:hanging="454"/>
      </w:pPr>
      <w:rPr>
        <w:rFonts w:hint="default"/>
        <w:lang w:val="en-US" w:eastAsia="en-US" w:bidi="ar-SA"/>
      </w:rPr>
    </w:lvl>
    <w:lvl w:ilvl="4" w:tplc="DC94C170">
      <w:numFmt w:val="bullet"/>
      <w:lvlText w:val="•"/>
      <w:lvlJc w:val="left"/>
      <w:pPr>
        <w:ind w:left="4980" w:hanging="454"/>
      </w:pPr>
      <w:rPr>
        <w:rFonts w:hint="default"/>
        <w:lang w:val="en-US" w:eastAsia="en-US" w:bidi="ar-SA"/>
      </w:rPr>
    </w:lvl>
    <w:lvl w:ilvl="5" w:tplc="7896771C">
      <w:numFmt w:val="bullet"/>
      <w:lvlText w:val="•"/>
      <w:lvlJc w:val="left"/>
      <w:pPr>
        <w:ind w:left="6010" w:hanging="454"/>
      </w:pPr>
      <w:rPr>
        <w:rFonts w:hint="default"/>
        <w:lang w:val="en-US" w:eastAsia="en-US" w:bidi="ar-SA"/>
      </w:rPr>
    </w:lvl>
    <w:lvl w:ilvl="6" w:tplc="FEDE3B96">
      <w:numFmt w:val="bullet"/>
      <w:lvlText w:val="•"/>
      <w:lvlJc w:val="left"/>
      <w:pPr>
        <w:ind w:left="7040" w:hanging="454"/>
      </w:pPr>
      <w:rPr>
        <w:rFonts w:hint="default"/>
        <w:lang w:val="en-US" w:eastAsia="en-US" w:bidi="ar-SA"/>
      </w:rPr>
    </w:lvl>
    <w:lvl w:ilvl="7" w:tplc="6EA429F2">
      <w:numFmt w:val="bullet"/>
      <w:lvlText w:val="•"/>
      <w:lvlJc w:val="left"/>
      <w:pPr>
        <w:ind w:left="8070" w:hanging="454"/>
      </w:pPr>
      <w:rPr>
        <w:rFonts w:hint="default"/>
        <w:lang w:val="en-US" w:eastAsia="en-US" w:bidi="ar-SA"/>
      </w:rPr>
    </w:lvl>
    <w:lvl w:ilvl="8" w:tplc="B388DF94">
      <w:numFmt w:val="bullet"/>
      <w:lvlText w:val="•"/>
      <w:lvlJc w:val="left"/>
      <w:pPr>
        <w:ind w:left="9100" w:hanging="454"/>
      </w:pPr>
      <w:rPr>
        <w:rFonts w:hint="default"/>
        <w:lang w:val="en-US" w:eastAsia="en-US" w:bidi="ar-SA"/>
      </w:rPr>
    </w:lvl>
  </w:abstractNum>
  <w:abstractNum w:abstractNumId="14">
    <w:nsid w:val="6528710D"/>
    <w:multiLevelType w:val="hybridMultilevel"/>
    <w:tmpl w:val="A0FC5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8704DCE"/>
    <w:multiLevelType w:val="hybridMultilevel"/>
    <w:tmpl w:val="59C8BB38"/>
    <w:lvl w:ilvl="0" w:tplc="EDFEC9A2">
      <w:start w:val="1"/>
      <w:numFmt w:val="decimal"/>
      <w:lvlText w:val="%1."/>
      <w:lvlJc w:val="left"/>
      <w:pPr>
        <w:ind w:left="1174" w:hanging="454"/>
        <w:jc w:val="left"/>
      </w:pPr>
      <w:rPr>
        <w:rFonts w:ascii="Courier New" w:eastAsia="Courier New" w:hAnsi="Courier New" w:cs="Courier New" w:hint="default"/>
        <w:b/>
        <w:bCs/>
        <w:i w:val="0"/>
        <w:iCs w:val="0"/>
        <w:color w:val="5B2B6F"/>
        <w:spacing w:val="0"/>
        <w:w w:val="100"/>
        <w:sz w:val="25"/>
        <w:szCs w:val="25"/>
        <w:lang w:val="en-US" w:eastAsia="en-US" w:bidi="ar-SA"/>
      </w:rPr>
    </w:lvl>
    <w:lvl w:ilvl="1" w:tplc="0184633A">
      <w:numFmt w:val="bullet"/>
      <w:lvlText w:val="•"/>
      <w:lvlJc w:val="left"/>
      <w:pPr>
        <w:ind w:left="2199" w:hanging="454"/>
      </w:pPr>
      <w:rPr>
        <w:rFonts w:hint="default"/>
        <w:lang w:val="en-US" w:eastAsia="en-US" w:bidi="ar-SA"/>
      </w:rPr>
    </w:lvl>
    <w:lvl w:ilvl="2" w:tplc="217C0804">
      <w:numFmt w:val="bullet"/>
      <w:lvlText w:val="•"/>
      <w:lvlJc w:val="left"/>
      <w:pPr>
        <w:ind w:left="3229" w:hanging="454"/>
      </w:pPr>
      <w:rPr>
        <w:rFonts w:hint="default"/>
        <w:lang w:val="en-US" w:eastAsia="en-US" w:bidi="ar-SA"/>
      </w:rPr>
    </w:lvl>
    <w:lvl w:ilvl="3" w:tplc="CE3685D4">
      <w:numFmt w:val="bullet"/>
      <w:lvlText w:val="•"/>
      <w:lvlJc w:val="left"/>
      <w:pPr>
        <w:ind w:left="4259" w:hanging="454"/>
      </w:pPr>
      <w:rPr>
        <w:rFonts w:hint="default"/>
        <w:lang w:val="en-US" w:eastAsia="en-US" w:bidi="ar-SA"/>
      </w:rPr>
    </w:lvl>
    <w:lvl w:ilvl="4" w:tplc="9F1C8244">
      <w:numFmt w:val="bullet"/>
      <w:lvlText w:val="•"/>
      <w:lvlJc w:val="left"/>
      <w:pPr>
        <w:ind w:left="5289" w:hanging="454"/>
      </w:pPr>
      <w:rPr>
        <w:rFonts w:hint="default"/>
        <w:lang w:val="en-US" w:eastAsia="en-US" w:bidi="ar-SA"/>
      </w:rPr>
    </w:lvl>
    <w:lvl w:ilvl="5" w:tplc="033439DC">
      <w:numFmt w:val="bullet"/>
      <w:lvlText w:val="•"/>
      <w:lvlJc w:val="left"/>
      <w:pPr>
        <w:ind w:left="6319" w:hanging="454"/>
      </w:pPr>
      <w:rPr>
        <w:rFonts w:hint="default"/>
        <w:lang w:val="en-US" w:eastAsia="en-US" w:bidi="ar-SA"/>
      </w:rPr>
    </w:lvl>
    <w:lvl w:ilvl="6" w:tplc="0E5E7172">
      <w:numFmt w:val="bullet"/>
      <w:lvlText w:val="•"/>
      <w:lvlJc w:val="left"/>
      <w:pPr>
        <w:ind w:left="7349" w:hanging="454"/>
      </w:pPr>
      <w:rPr>
        <w:rFonts w:hint="default"/>
        <w:lang w:val="en-US" w:eastAsia="en-US" w:bidi="ar-SA"/>
      </w:rPr>
    </w:lvl>
    <w:lvl w:ilvl="7" w:tplc="9B2C5F70">
      <w:numFmt w:val="bullet"/>
      <w:lvlText w:val="•"/>
      <w:lvlJc w:val="left"/>
      <w:pPr>
        <w:ind w:left="8379" w:hanging="454"/>
      </w:pPr>
      <w:rPr>
        <w:rFonts w:hint="default"/>
        <w:lang w:val="en-US" w:eastAsia="en-US" w:bidi="ar-SA"/>
      </w:rPr>
    </w:lvl>
    <w:lvl w:ilvl="8" w:tplc="D75C8894">
      <w:numFmt w:val="bullet"/>
      <w:lvlText w:val="•"/>
      <w:lvlJc w:val="left"/>
      <w:pPr>
        <w:ind w:left="9409" w:hanging="454"/>
      </w:pPr>
      <w:rPr>
        <w:rFonts w:hint="default"/>
        <w:lang w:val="en-US" w:eastAsia="en-US" w:bidi="ar-SA"/>
      </w:rPr>
    </w:lvl>
  </w:abstractNum>
  <w:abstractNum w:abstractNumId="16">
    <w:nsid w:val="701A54AD"/>
    <w:multiLevelType w:val="hybridMultilevel"/>
    <w:tmpl w:val="8EDC2528"/>
    <w:lvl w:ilvl="0" w:tplc="B98258B4">
      <w:start w:val="1"/>
      <w:numFmt w:val="decimal"/>
      <w:lvlText w:val="%1."/>
      <w:lvlJc w:val="left"/>
      <w:pPr>
        <w:ind w:left="865" w:hanging="454"/>
        <w:jc w:val="left"/>
      </w:pPr>
      <w:rPr>
        <w:rFonts w:ascii="Courier New" w:eastAsia="Courier New" w:hAnsi="Courier New" w:cs="Courier New" w:hint="default"/>
        <w:b/>
        <w:bCs/>
        <w:i w:val="0"/>
        <w:iCs w:val="0"/>
        <w:color w:val="5B2B6F"/>
        <w:spacing w:val="0"/>
        <w:w w:val="100"/>
        <w:sz w:val="25"/>
        <w:szCs w:val="25"/>
        <w:lang w:val="en-US" w:eastAsia="en-US" w:bidi="ar-SA"/>
      </w:rPr>
    </w:lvl>
    <w:lvl w:ilvl="1" w:tplc="694C0686">
      <w:numFmt w:val="bullet"/>
      <w:lvlText w:val="•"/>
      <w:lvlJc w:val="left"/>
      <w:pPr>
        <w:ind w:left="1890" w:hanging="454"/>
      </w:pPr>
      <w:rPr>
        <w:rFonts w:hint="default"/>
        <w:lang w:val="en-US" w:eastAsia="en-US" w:bidi="ar-SA"/>
      </w:rPr>
    </w:lvl>
    <w:lvl w:ilvl="2" w:tplc="9A726DF8">
      <w:numFmt w:val="bullet"/>
      <w:lvlText w:val="•"/>
      <w:lvlJc w:val="left"/>
      <w:pPr>
        <w:ind w:left="2920" w:hanging="454"/>
      </w:pPr>
      <w:rPr>
        <w:rFonts w:hint="default"/>
        <w:lang w:val="en-US" w:eastAsia="en-US" w:bidi="ar-SA"/>
      </w:rPr>
    </w:lvl>
    <w:lvl w:ilvl="3" w:tplc="1C6A5112">
      <w:numFmt w:val="bullet"/>
      <w:lvlText w:val="•"/>
      <w:lvlJc w:val="left"/>
      <w:pPr>
        <w:ind w:left="3950" w:hanging="454"/>
      </w:pPr>
      <w:rPr>
        <w:rFonts w:hint="default"/>
        <w:lang w:val="en-US" w:eastAsia="en-US" w:bidi="ar-SA"/>
      </w:rPr>
    </w:lvl>
    <w:lvl w:ilvl="4" w:tplc="AF70FBAC">
      <w:numFmt w:val="bullet"/>
      <w:lvlText w:val="•"/>
      <w:lvlJc w:val="left"/>
      <w:pPr>
        <w:ind w:left="4980" w:hanging="454"/>
      </w:pPr>
      <w:rPr>
        <w:rFonts w:hint="default"/>
        <w:lang w:val="en-US" w:eastAsia="en-US" w:bidi="ar-SA"/>
      </w:rPr>
    </w:lvl>
    <w:lvl w:ilvl="5" w:tplc="7982EEDA">
      <w:numFmt w:val="bullet"/>
      <w:lvlText w:val="•"/>
      <w:lvlJc w:val="left"/>
      <w:pPr>
        <w:ind w:left="6010" w:hanging="454"/>
      </w:pPr>
      <w:rPr>
        <w:rFonts w:hint="default"/>
        <w:lang w:val="en-US" w:eastAsia="en-US" w:bidi="ar-SA"/>
      </w:rPr>
    </w:lvl>
    <w:lvl w:ilvl="6" w:tplc="A648BB4E">
      <w:numFmt w:val="bullet"/>
      <w:lvlText w:val="•"/>
      <w:lvlJc w:val="left"/>
      <w:pPr>
        <w:ind w:left="7040" w:hanging="454"/>
      </w:pPr>
      <w:rPr>
        <w:rFonts w:hint="default"/>
        <w:lang w:val="en-US" w:eastAsia="en-US" w:bidi="ar-SA"/>
      </w:rPr>
    </w:lvl>
    <w:lvl w:ilvl="7" w:tplc="200E3B42">
      <w:numFmt w:val="bullet"/>
      <w:lvlText w:val="•"/>
      <w:lvlJc w:val="left"/>
      <w:pPr>
        <w:ind w:left="8070" w:hanging="454"/>
      </w:pPr>
      <w:rPr>
        <w:rFonts w:hint="default"/>
        <w:lang w:val="en-US" w:eastAsia="en-US" w:bidi="ar-SA"/>
      </w:rPr>
    </w:lvl>
    <w:lvl w:ilvl="8" w:tplc="D9448BC8">
      <w:numFmt w:val="bullet"/>
      <w:lvlText w:val="•"/>
      <w:lvlJc w:val="left"/>
      <w:pPr>
        <w:ind w:left="9100" w:hanging="454"/>
      </w:pPr>
      <w:rPr>
        <w:rFonts w:hint="default"/>
        <w:lang w:val="en-US" w:eastAsia="en-US" w:bidi="ar-SA"/>
      </w:rPr>
    </w:lvl>
  </w:abstractNum>
  <w:abstractNum w:abstractNumId="17">
    <w:nsid w:val="73380878"/>
    <w:multiLevelType w:val="hybridMultilevel"/>
    <w:tmpl w:val="7B4CA7DC"/>
    <w:lvl w:ilvl="0" w:tplc="FFFFFFFF">
      <w:start w:val="1"/>
      <w:numFmt w:val="decimal"/>
      <w:lvlText w:val="%1."/>
      <w:lvlJc w:val="left"/>
      <w:pPr>
        <w:ind w:left="865" w:hanging="454"/>
        <w:jc w:val="right"/>
      </w:pPr>
      <w:rPr>
        <w:rFonts w:ascii="Courier New" w:eastAsia="Courier New" w:hAnsi="Courier New" w:cs="Courier New" w:hint="default"/>
        <w:b/>
        <w:bCs/>
        <w:i w:val="0"/>
        <w:iCs w:val="0"/>
        <w:color w:val="5B2B6F"/>
        <w:spacing w:val="0"/>
        <w:w w:val="99"/>
        <w:sz w:val="25"/>
        <w:szCs w:val="25"/>
        <w:lang w:val="en-US" w:eastAsia="en-US" w:bidi="ar-SA"/>
      </w:rPr>
    </w:lvl>
    <w:lvl w:ilvl="1" w:tplc="40090019">
      <w:start w:val="1"/>
      <w:numFmt w:val="lowerLetter"/>
      <w:lvlText w:val="%2."/>
      <w:lvlJc w:val="left"/>
      <w:pPr>
        <w:ind w:left="771" w:hanging="360"/>
      </w:pPr>
    </w:lvl>
    <w:lvl w:ilvl="2" w:tplc="FFFFFFFF">
      <w:numFmt w:val="bullet"/>
      <w:lvlText w:val="•"/>
      <w:lvlJc w:val="left"/>
      <w:pPr>
        <w:ind w:left="2920" w:hanging="454"/>
      </w:pPr>
      <w:rPr>
        <w:rFonts w:hint="default"/>
        <w:lang w:val="en-US" w:eastAsia="en-US" w:bidi="ar-SA"/>
      </w:rPr>
    </w:lvl>
    <w:lvl w:ilvl="3" w:tplc="FFFFFFFF">
      <w:numFmt w:val="bullet"/>
      <w:lvlText w:val="•"/>
      <w:lvlJc w:val="left"/>
      <w:pPr>
        <w:ind w:left="3950" w:hanging="454"/>
      </w:pPr>
      <w:rPr>
        <w:rFonts w:hint="default"/>
        <w:lang w:val="en-US" w:eastAsia="en-US" w:bidi="ar-SA"/>
      </w:rPr>
    </w:lvl>
    <w:lvl w:ilvl="4" w:tplc="FFFFFFFF">
      <w:numFmt w:val="bullet"/>
      <w:lvlText w:val="•"/>
      <w:lvlJc w:val="left"/>
      <w:pPr>
        <w:ind w:left="4980" w:hanging="454"/>
      </w:pPr>
      <w:rPr>
        <w:rFonts w:hint="default"/>
        <w:lang w:val="en-US" w:eastAsia="en-US" w:bidi="ar-SA"/>
      </w:rPr>
    </w:lvl>
    <w:lvl w:ilvl="5" w:tplc="FFFFFFFF">
      <w:numFmt w:val="bullet"/>
      <w:lvlText w:val="•"/>
      <w:lvlJc w:val="left"/>
      <w:pPr>
        <w:ind w:left="6010" w:hanging="454"/>
      </w:pPr>
      <w:rPr>
        <w:rFonts w:hint="default"/>
        <w:lang w:val="en-US" w:eastAsia="en-US" w:bidi="ar-SA"/>
      </w:rPr>
    </w:lvl>
    <w:lvl w:ilvl="6" w:tplc="FFFFFFFF">
      <w:numFmt w:val="bullet"/>
      <w:lvlText w:val="•"/>
      <w:lvlJc w:val="left"/>
      <w:pPr>
        <w:ind w:left="7040" w:hanging="454"/>
      </w:pPr>
      <w:rPr>
        <w:rFonts w:hint="default"/>
        <w:lang w:val="en-US" w:eastAsia="en-US" w:bidi="ar-SA"/>
      </w:rPr>
    </w:lvl>
    <w:lvl w:ilvl="7" w:tplc="FFFFFFFF">
      <w:numFmt w:val="bullet"/>
      <w:lvlText w:val="•"/>
      <w:lvlJc w:val="left"/>
      <w:pPr>
        <w:ind w:left="8070" w:hanging="454"/>
      </w:pPr>
      <w:rPr>
        <w:rFonts w:hint="default"/>
        <w:lang w:val="en-US" w:eastAsia="en-US" w:bidi="ar-SA"/>
      </w:rPr>
    </w:lvl>
    <w:lvl w:ilvl="8" w:tplc="FFFFFFFF">
      <w:numFmt w:val="bullet"/>
      <w:lvlText w:val="•"/>
      <w:lvlJc w:val="left"/>
      <w:pPr>
        <w:ind w:left="9100" w:hanging="454"/>
      </w:pPr>
      <w:rPr>
        <w:rFonts w:hint="default"/>
        <w:lang w:val="en-US" w:eastAsia="en-US" w:bidi="ar-SA"/>
      </w:rPr>
    </w:lvl>
  </w:abstractNum>
  <w:abstractNum w:abstractNumId="18">
    <w:nsid w:val="7ADB7C47"/>
    <w:multiLevelType w:val="hybridMultilevel"/>
    <w:tmpl w:val="8FCE52B6"/>
    <w:lvl w:ilvl="0" w:tplc="4009000F">
      <w:start w:val="1"/>
      <w:numFmt w:val="decimal"/>
      <w:lvlText w:val="%1."/>
      <w:lvlJc w:val="left"/>
      <w:pPr>
        <w:ind w:left="1174" w:hanging="454"/>
        <w:jc w:val="left"/>
      </w:pPr>
      <w:rPr>
        <w:rFonts w:hint="default"/>
        <w:b/>
        <w:bCs/>
        <w:i w:val="0"/>
        <w:iCs w:val="0"/>
        <w:color w:val="5B2B6F"/>
        <w:spacing w:val="0"/>
        <w:w w:val="100"/>
        <w:sz w:val="25"/>
        <w:szCs w:val="25"/>
        <w:lang w:val="en-US" w:eastAsia="en-US" w:bidi="ar-SA"/>
      </w:rPr>
    </w:lvl>
    <w:lvl w:ilvl="1" w:tplc="FFFFFFFF">
      <w:numFmt w:val="bullet"/>
      <w:lvlText w:val="•"/>
      <w:lvlJc w:val="left"/>
      <w:pPr>
        <w:ind w:left="2199" w:hanging="454"/>
      </w:pPr>
      <w:rPr>
        <w:rFonts w:hint="default"/>
        <w:lang w:val="en-US" w:eastAsia="en-US" w:bidi="ar-SA"/>
      </w:rPr>
    </w:lvl>
    <w:lvl w:ilvl="2" w:tplc="FFFFFFFF">
      <w:numFmt w:val="bullet"/>
      <w:lvlText w:val="•"/>
      <w:lvlJc w:val="left"/>
      <w:pPr>
        <w:ind w:left="3229" w:hanging="454"/>
      </w:pPr>
      <w:rPr>
        <w:rFonts w:hint="default"/>
        <w:lang w:val="en-US" w:eastAsia="en-US" w:bidi="ar-SA"/>
      </w:rPr>
    </w:lvl>
    <w:lvl w:ilvl="3" w:tplc="FFFFFFFF">
      <w:numFmt w:val="bullet"/>
      <w:lvlText w:val="•"/>
      <w:lvlJc w:val="left"/>
      <w:pPr>
        <w:ind w:left="4259" w:hanging="454"/>
      </w:pPr>
      <w:rPr>
        <w:rFonts w:hint="default"/>
        <w:lang w:val="en-US" w:eastAsia="en-US" w:bidi="ar-SA"/>
      </w:rPr>
    </w:lvl>
    <w:lvl w:ilvl="4" w:tplc="FFFFFFFF">
      <w:numFmt w:val="bullet"/>
      <w:lvlText w:val="•"/>
      <w:lvlJc w:val="left"/>
      <w:pPr>
        <w:ind w:left="5289" w:hanging="454"/>
      </w:pPr>
      <w:rPr>
        <w:rFonts w:hint="default"/>
        <w:lang w:val="en-US" w:eastAsia="en-US" w:bidi="ar-SA"/>
      </w:rPr>
    </w:lvl>
    <w:lvl w:ilvl="5" w:tplc="FFFFFFFF">
      <w:numFmt w:val="bullet"/>
      <w:lvlText w:val="•"/>
      <w:lvlJc w:val="left"/>
      <w:pPr>
        <w:ind w:left="6319" w:hanging="454"/>
      </w:pPr>
      <w:rPr>
        <w:rFonts w:hint="default"/>
        <w:lang w:val="en-US" w:eastAsia="en-US" w:bidi="ar-SA"/>
      </w:rPr>
    </w:lvl>
    <w:lvl w:ilvl="6" w:tplc="FFFFFFFF">
      <w:numFmt w:val="bullet"/>
      <w:lvlText w:val="•"/>
      <w:lvlJc w:val="left"/>
      <w:pPr>
        <w:ind w:left="7349" w:hanging="454"/>
      </w:pPr>
      <w:rPr>
        <w:rFonts w:hint="default"/>
        <w:lang w:val="en-US" w:eastAsia="en-US" w:bidi="ar-SA"/>
      </w:rPr>
    </w:lvl>
    <w:lvl w:ilvl="7" w:tplc="FFFFFFFF">
      <w:numFmt w:val="bullet"/>
      <w:lvlText w:val="•"/>
      <w:lvlJc w:val="left"/>
      <w:pPr>
        <w:ind w:left="8379" w:hanging="454"/>
      </w:pPr>
      <w:rPr>
        <w:rFonts w:hint="default"/>
        <w:lang w:val="en-US" w:eastAsia="en-US" w:bidi="ar-SA"/>
      </w:rPr>
    </w:lvl>
    <w:lvl w:ilvl="8" w:tplc="FFFFFFFF">
      <w:numFmt w:val="bullet"/>
      <w:lvlText w:val="•"/>
      <w:lvlJc w:val="left"/>
      <w:pPr>
        <w:ind w:left="9409" w:hanging="454"/>
      </w:pPr>
      <w:rPr>
        <w:rFonts w:hint="default"/>
        <w:lang w:val="en-US" w:eastAsia="en-US" w:bidi="ar-SA"/>
      </w:rPr>
    </w:lvl>
  </w:abstractNum>
  <w:num w:numId="1">
    <w:abstractNumId w:val="0"/>
  </w:num>
  <w:num w:numId="2">
    <w:abstractNumId w:val="5"/>
  </w:num>
  <w:num w:numId="3">
    <w:abstractNumId w:val="15"/>
  </w:num>
  <w:num w:numId="4">
    <w:abstractNumId w:val="4"/>
  </w:num>
  <w:num w:numId="5">
    <w:abstractNumId w:val="6"/>
  </w:num>
  <w:num w:numId="6">
    <w:abstractNumId w:val="13"/>
  </w:num>
  <w:num w:numId="7">
    <w:abstractNumId w:val="16"/>
  </w:num>
  <w:num w:numId="8">
    <w:abstractNumId w:val="11"/>
  </w:num>
  <w:num w:numId="9">
    <w:abstractNumId w:val="7"/>
  </w:num>
  <w:num w:numId="10">
    <w:abstractNumId w:val="1"/>
  </w:num>
  <w:num w:numId="11">
    <w:abstractNumId w:val="2"/>
  </w:num>
  <w:num w:numId="12">
    <w:abstractNumId w:val="18"/>
  </w:num>
  <w:num w:numId="13">
    <w:abstractNumId w:val="9"/>
  </w:num>
  <w:num w:numId="14">
    <w:abstractNumId w:val="17"/>
  </w:num>
  <w:num w:numId="15">
    <w:abstractNumId w:val="14"/>
  </w:num>
  <w:num w:numId="16">
    <w:abstractNumId w:val="3"/>
  </w:num>
  <w:num w:numId="17">
    <w:abstractNumId w:val="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F5"/>
    <w:rsid w:val="000022CF"/>
    <w:rsid w:val="0007064F"/>
    <w:rsid w:val="000724B5"/>
    <w:rsid w:val="0009088F"/>
    <w:rsid w:val="000C1F0D"/>
    <w:rsid w:val="000F7278"/>
    <w:rsid w:val="001330D7"/>
    <w:rsid w:val="00164957"/>
    <w:rsid w:val="00170D0F"/>
    <w:rsid w:val="00317A71"/>
    <w:rsid w:val="00340146"/>
    <w:rsid w:val="003622F0"/>
    <w:rsid w:val="00446434"/>
    <w:rsid w:val="00457592"/>
    <w:rsid w:val="00465710"/>
    <w:rsid w:val="00477781"/>
    <w:rsid w:val="00495F97"/>
    <w:rsid w:val="004E2D76"/>
    <w:rsid w:val="00511D71"/>
    <w:rsid w:val="005C3EB9"/>
    <w:rsid w:val="006255F5"/>
    <w:rsid w:val="00670B8B"/>
    <w:rsid w:val="00686019"/>
    <w:rsid w:val="006A0FE8"/>
    <w:rsid w:val="006B4CDE"/>
    <w:rsid w:val="007A636B"/>
    <w:rsid w:val="007D0F76"/>
    <w:rsid w:val="007F384D"/>
    <w:rsid w:val="008608A9"/>
    <w:rsid w:val="00922270"/>
    <w:rsid w:val="009265F8"/>
    <w:rsid w:val="009D7A15"/>
    <w:rsid w:val="00A11072"/>
    <w:rsid w:val="00A348F1"/>
    <w:rsid w:val="00A74938"/>
    <w:rsid w:val="00A81BBB"/>
    <w:rsid w:val="00A93467"/>
    <w:rsid w:val="00AA730F"/>
    <w:rsid w:val="00AC7EB5"/>
    <w:rsid w:val="00AE525B"/>
    <w:rsid w:val="00B02AD5"/>
    <w:rsid w:val="00B07A20"/>
    <w:rsid w:val="00B15ABE"/>
    <w:rsid w:val="00B2641D"/>
    <w:rsid w:val="00BB6064"/>
    <w:rsid w:val="00C17649"/>
    <w:rsid w:val="00C4343D"/>
    <w:rsid w:val="00C56B04"/>
    <w:rsid w:val="00C60C25"/>
    <w:rsid w:val="00CD6D08"/>
    <w:rsid w:val="00CE4716"/>
    <w:rsid w:val="00CF6BB4"/>
    <w:rsid w:val="00D11DB2"/>
    <w:rsid w:val="00D51E19"/>
    <w:rsid w:val="00D720B1"/>
    <w:rsid w:val="00D72673"/>
    <w:rsid w:val="00DD1F1E"/>
    <w:rsid w:val="00E248C9"/>
    <w:rsid w:val="00E257CF"/>
    <w:rsid w:val="00E27008"/>
    <w:rsid w:val="00E8777F"/>
    <w:rsid w:val="00E9143B"/>
    <w:rsid w:val="00EB0C67"/>
    <w:rsid w:val="00EF56AD"/>
    <w:rsid w:val="00F00F14"/>
    <w:rsid w:val="00FC1429"/>
    <w:rsid w:val="00FC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F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55F5"/>
    <w:pPr>
      <w:widowControl w:val="0"/>
      <w:autoSpaceDE w:val="0"/>
      <w:autoSpaceDN w:val="0"/>
      <w:spacing w:after="0" w:line="240" w:lineRule="auto"/>
      <w:ind w:left="265"/>
    </w:pPr>
    <w:rPr>
      <w:rFonts w:ascii="Courier New" w:eastAsia="Courier New" w:hAnsi="Courier New" w:cs="Courier New"/>
      <w:b/>
      <w:bCs/>
      <w:sz w:val="25"/>
      <w:szCs w:val="25"/>
    </w:rPr>
  </w:style>
  <w:style w:type="character" w:customStyle="1" w:styleId="BodyTextChar">
    <w:name w:val="Body Text Char"/>
    <w:basedOn w:val="DefaultParagraphFont"/>
    <w:link w:val="BodyText"/>
    <w:uiPriority w:val="1"/>
    <w:rsid w:val="006255F5"/>
    <w:rPr>
      <w:rFonts w:ascii="Courier New" w:eastAsia="Courier New" w:hAnsi="Courier New" w:cs="Courier New"/>
      <w:b/>
      <w:bCs/>
      <w:sz w:val="25"/>
      <w:szCs w:val="25"/>
    </w:rPr>
  </w:style>
  <w:style w:type="paragraph" w:styleId="ListParagraph">
    <w:name w:val="List Paragraph"/>
    <w:basedOn w:val="Normal"/>
    <w:uiPriority w:val="1"/>
    <w:qFormat/>
    <w:rsid w:val="006255F5"/>
    <w:pPr>
      <w:widowControl w:val="0"/>
      <w:autoSpaceDE w:val="0"/>
      <w:autoSpaceDN w:val="0"/>
      <w:spacing w:before="170" w:after="0" w:line="240" w:lineRule="auto"/>
      <w:ind w:left="190"/>
    </w:pPr>
    <w:rPr>
      <w:rFonts w:ascii="Trebuchet MS" w:eastAsia="Trebuchet MS" w:hAnsi="Trebuchet MS" w:cs="Trebuchet MS"/>
    </w:rPr>
  </w:style>
  <w:style w:type="paragraph" w:styleId="Header">
    <w:name w:val="header"/>
    <w:basedOn w:val="Normal"/>
    <w:link w:val="HeaderChar"/>
    <w:uiPriority w:val="99"/>
    <w:semiHidden/>
    <w:unhideWhenUsed/>
    <w:rsid w:val="00317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A71"/>
  </w:style>
  <w:style w:type="paragraph" w:styleId="Footer">
    <w:name w:val="footer"/>
    <w:basedOn w:val="Normal"/>
    <w:link w:val="FooterChar"/>
    <w:uiPriority w:val="99"/>
    <w:semiHidden/>
    <w:unhideWhenUsed/>
    <w:rsid w:val="00317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A71"/>
  </w:style>
  <w:style w:type="paragraph" w:customStyle="1" w:styleId="TableParagraph">
    <w:name w:val="Table Paragraph"/>
    <w:basedOn w:val="Normal"/>
    <w:uiPriority w:val="1"/>
    <w:qFormat/>
    <w:rsid w:val="00164957"/>
    <w:pPr>
      <w:widowControl w:val="0"/>
      <w:autoSpaceDE w:val="0"/>
      <w:autoSpaceDN w:val="0"/>
      <w:spacing w:before="74" w:after="0" w:line="240" w:lineRule="auto"/>
      <w:ind w:left="82"/>
    </w:pPr>
    <w:rPr>
      <w:rFonts w:ascii="Trebuchet MS" w:eastAsia="Trebuchet MS" w:hAnsi="Trebuchet MS" w:cs="Trebuchet MS"/>
    </w:rPr>
  </w:style>
  <w:style w:type="table" w:styleId="TableGrid">
    <w:name w:val="Table Grid"/>
    <w:basedOn w:val="TableNormal"/>
    <w:uiPriority w:val="59"/>
    <w:rsid w:val="00090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55F5"/>
    <w:pPr>
      <w:widowControl w:val="0"/>
      <w:autoSpaceDE w:val="0"/>
      <w:autoSpaceDN w:val="0"/>
      <w:spacing w:after="0" w:line="240" w:lineRule="auto"/>
      <w:ind w:left="265"/>
    </w:pPr>
    <w:rPr>
      <w:rFonts w:ascii="Courier New" w:eastAsia="Courier New" w:hAnsi="Courier New" w:cs="Courier New"/>
      <w:b/>
      <w:bCs/>
      <w:sz w:val="25"/>
      <w:szCs w:val="25"/>
    </w:rPr>
  </w:style>
  <w:style w:type="character" w:customStyle="1" w:styleId="BodyTextChar">
    <w:name w:val="Body Text Char"/>
    <w:basedOn w:val="DefaultParagraphFont"/>
    <w:link w:val="BodyText"/>
    <w:uiPriority w:val="1"/>
    <w:rsid w:val="006255F5"/>
    <w:rPr>
      <w:rFonts w:ascii="Courier New" w:eastAsia="Courier New" w:hAnsi="Courier New" w:cs="Courier New"/>
      <w:b/>
      <w:bCs/>
      <w:sz w:val="25"/>
      <w:szCs w:val="25"/>
    </w:rPr>
  </w:style>
  <w:style w:type="paragraph" w:styleId="ListParagraph">
    <w:name w:val="List Paragraph"/>
    <w:basedOn w:val="Normal"/>
    <w:uiPriority w:val="1"/>
    <w:qFormat/>
    <w:rsid w:val="006255F5"/>
    <w:pPr>
      <w:widowControl w:val="0"/>
      <w:autoSpaceDE w:val="0"/>
      <w:autoSpaceDN w:val="0"/>
      <w:spacing w:before="170" w:after="0" w:line="240" w:lineRule="auto"/>
      <w:ind w:left="190"/>
    </w:pPr>
    <w:rPr>
      <w:rFonts w:ascii="Trebuchet MS" w:eastAsia="Trebuchet MS" w:hAnsi="Trebuchet MS" w:cs="Trebuchet MS"/>
    </w:rPr>
  </w:style>
  <w:style w:type="paragraph" w:styleId="Header">
    <w:name w:val="header"/>
    <w:basedOn w:val="Normal"/>
    <w:link w:val="HeaderChar"/>
    <w:uiPriority w:val="99"/>
    <w:semiHidden/>
    <w:unhideWhenUsed/>
    <w:rsid w:val="00317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A71"/>
  </w:style>
  <w:style w:type="paragraph" w:styleId="Footer">
    <w:name w:val="footer"/>
    <w:basedOn w:val="Normal"/>
    <w:link w:val="FooterChar"/>
    <w:uiPriority w:val="99"/>
    <w:semiHidden/>
    <w:unhideWhenUsed/>
    <w:rsid w:val="00317A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A71"/>
  </w:style>
  <w:style w:type="paragraph" w:customStyle="1" w:styleId="TableParagraph">
    <w:name w:val="Table Paragraph"/>
    <w:basedOn w:val="Normal"/>
    <w:uiPriority w:val="1"/>
    <w:qFormat/>
    <w:rsid w:val="00164957"/>
    <w:pPr>
      <w:widowControl w:val="0"/>
      <w:autoSpaceDE w:val="0"/>
      <w:autoSpaceDN w:val="0"/>
      <w:spacing w:before="74" w:after="0" w:line="240" w:lineRule="auto"/>
      <w:ind w:left="82"/>
    </w:pPr>
    <w:rPr>
      <w:rFonts w:ascii="Trebuchet MS" w:eastAsia="Trebuchet MS" w:hAnsi="Trebuchet MS" w:cs="Trebuchet MS"/>
    </w:rPr>
  </w:style>
  <w:style w:type="table" w:styleId="TableGrid">
    <w:name w:val="Table Grid"/>
    <w:basedOn w:val="TableNormal"/>
    <w:uiPriority w:val="59"/>
    <w:rsid w:val="000908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oe.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vc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dc:creator>
  <cp:keywords/>
  <dc:description/>
  <cp:lastModifiedBy>IQAC2</cp:lastModifiedBy>
  <cp:revision>3</cp:revision>
  <dcterms:created xsi:type="dcterms:W3CDTF">2024-09-10T11:55:00Z</dcterms:created>
  <dcterms:modified xsi:type="dcterms:W3CDTF">2024-12-14T17:59:00Z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ea8816be7a8e91954df794084569c85dda8e4a2753df171737cb119445e8ee33</vt:lpwstr>
  </property>
</Properties>
</file>