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6F" w:rsidRPr="00FE769C" w:rsidRDefault="00642C6F" w:rsidP="000F629C">
      <w:pPr>
        <w:spacing w:after="120"/>
        <w:ind w:left="709" w:hanging="709"/>
        <w:rPr>
          <w:b/>
          <w:bCs/>
          <w:i/>
          <w:iCs/>
          <w:sz w:val="24"/>
          <w:szCs w:val="24"/>
        </w:rPr>
      </w:pPr>
      <w:r>
        <w:rPr>
          <w:b/>
          <w:bCs/>
          <w:i/>
          <w:iCs/>
          <w:sz w:val="24"/>
          <w:szCs w:val="24"/>
        </w:rPr>
        <w:t>4.2.2.</w:t>
      </w:r>
      <w:r w:rsidR="000F629C">
        <w:rPr>
          <w:b/>
          <w:bCs/>
          <w:i/>
          <w:iCs/>
          <w:sz w:val="24"/>
          <w:szCs w:val="24"/>
        </w:rPr>
        <w:tab/>
      </w:r>
      <w:r w:rsidRPr="00FE769C">
        <w:rPr>
          <w:b/>
          <w:bCs/>
          <w:i/>
          <w:iCs/>
          <w:sz w:val="24"/>
          <w:szCs w:val="24"/>
        </w:rPr>
        <w:t xml:space="preserve">The institution has subscription for the </w:t>
      </w:r>
      <w:r w:rsidR="0085749A" w:rsidRPr="00FE769C">
        <w:rPr>
          <w:b/>
          <w:bCs/>
          <w:i/>
          <w:iCs/>
          <w:sz w:val="24"/>
          <w:szCs w:val="24"/>
        </w:rPr>
        <w:t>following e</w:t>
      </w:r>
      <w:r w:rsidRPr="00FE769C">
        <w:rPr>
          <w:b/>
          <w:bCs/>
          <w:i/>
          <w:iCs/>
          <w:sz w:val="24"/>
          <w:szCs w:val="24"/>
        </w:rPr>
        <w:t>-resources</w:t>
      </w:r>
    </w:p>
    <w:p w:rsidR="00642C6F" w:rsidRPr="00D655E5" w:rsidRDefault="00642C6F" w:rsidP="00D655E5">
      <w:pPr>
        <w:pStyle w:val="NoSpacing"/>
        <w:numPr>
          <w:ilvl w:val="0"/>
          <w:numId w:val="7"/>
        </w:numPr>
        <w:ind w:left="1134"/>
        <w:rPr>
          <w:rFonts w:ascii="Times New Roman" w:hAnsi="Times New Roman" w:cs="Times New Roman"/>
          <w:color w:val="000000"/>
          <w:sz w:val="24"/>
          <w:szCs w:val="24"/>
        </w:rPr>
      </w:pPr>
      <w:r w:rsidRPr="00D655E5">
        <w:rPr>
          <w:rFonts w:ascii="Times New Roman" w:hAnsi="Times New Roman" w:cs="Times New Roman"/>
          <w:color w:val="000000"/>
          <w:sz w:val="24"/>
          <w:szCs w:val="24"/>
        </w:rPr>
        <w:t xml:space="preserve">e-journals </w:t>
      </w:r>
    </w:p>
    <w:p w:rsidR="00642C6F" w:rsidRPr="00D655E5" w:rsidRDefault="00642C6F" w:rsidP="00D655E5">
      <w:pPr>
        <w:pStyle w:val="NoSpacing"/>
        <w:numPr>
          <w:ilvl w:val="0"/>
          <w:numId w:val="7"/>
        </w:numPr>
        <w:ind w:left="1134"/>
        <w:rPr>
          <w:rFonts w:ascii="Times New Roman" w:hAnsi="Times New Roman" w:cs="Times New Roman"/>
          <w:color w:val="000000"/>
          <w:sz w:val="24"/>
          <w:szCs w:val="24"/>
        </w:rPr>
      </w:pPr>
      <w:r w:rsidRPr="00D655E5">
        <w:rPr>
          <w:rFonts w:ascii="Times New Roman" w:hAnsi="Times New Roman" w:cs="Times New Roman"/>
          <w:color w:val="000000"/>
          <w:sz w:val="24"/>
          <w:szCs w:val="24"/>
        </w:rPr>
        <w:t>e-</w:t>
      </w:r>
      <w:proofErr w:type="spellStart"/>
      <w:r w:rsidRPr="00D655E5">
        <w:rPr>
          <w:rFonts w:ascii="Times New Roman" w:hAnsi="Times New Roman" w:cs="Times New Roman"/>
          <w:color w:val="000000"/>
          <w:sz w:val="24"/>
          <w:szCs w:val="24"/>
        </w:rPr>
        <w:t>ShodhSindhu</w:t>
      </w:r>
      <w:proofErr w:type="spellEnd"/>
    </w:p>
    <w:p w:rsidR="00642C6F" w:rsidRPr="00D655E5" w:rsidRDefault="00642C6F" w:rsidP="00D655E5">
      <w:pPr>
        <w:pStyle w:val="NoSpacing"/>
        <w:numPr>
          <w:ilvl w:val="0"/>
          <w:numId w:val="7"/>
        </w:numPr>
        <w:ind w:left="1134"/>
        <w:rPr>
          <w:rFonts w:ascii="Times New Roman" w:hAnsi="Times New Roman" w:cs="Times New Roman"/>
          <w:color w:val="000000"/>
          <w:sz w:val="24"/>
          <w:szCs w:val="24"/>
        </w:rPr>
      </w:pPr>
      <w:proofErr w:type="spellStart"/>
      <w:r w:rsidRPr="00D655E5">
        <w:rPr>
          <w:rFonts w:ascii="Times New Roman" w:hAnsi="Times New Roman" w:cs="Times New Roman"/>
          <w:color w:val="000000"/>
          <w:sz w:val="24"/>
          <w:szCs w:val="24"/>
        </w:rPr>
        <w:t>Shodhganga</w:t>
      </w:r>
      <w:proofErr w:type="spellEnd"/>
      <w:r w:rsidRPr="00D655E5">
        <w:rPr>
          <w:rFonts w:ascii="Times New Roman" w:hAnsi="Times New Roman" w:cs="Times New Roman"/>
          <w:color w:val="000000"/>
          <w:sz w:val="24"/>
          <w:szCs w:val="24"/>
        </w:rPr>
        <w:t xml:space="preserve"> Membership</w:t>
      </w:r>
    </w:p>
    <w:p w:rsidR="00642C6F" w:rsidRPr="00D655E5" w:rsidRDefault="00642C6F" w:rsidP="00D655E5">
      <w:pPr>
        <w:pStyle w:val="NoSpacing"/>
        <w:numPr>
          <w:ilvl w:val="0"/>
          <w:numId w:val="7"/>
        </w:numPr>
        <w:ind w:left="1134"/>
        <w:rPr>
          <w:rFonts w:ascii="Times New Roman" w:hAnsi="Times New Roman" w:cs="Times New Roman"/>
          <w:color w:val="000000"/>
          <w:sz w:val="24"/>
          <w:szCs w:val="24"/>
        </w:rPr>
      </w:pPr>
      <w:r w:rsidRPr="00D655E5">
        <w:rPr>
          <w:rFonts w:ascii="Times New Roman" w:hAnsi="Times New Roman" w:cs="Times New Roman"/>
          <w:color w:val="000000"/>
          <w:sz w:val="24"/>
          <w:szCs w:val="24"/>
        </w:rPr>
        <w:t>e-books</w:t>
      </w:r>
    </w:p>
    <w:p w:rsidR="00642C6F" w:rsidRPr="00D655E5" w:rsidRDefault="00642C6F" w:rsidP="00D655E5">
      <w:pPr>
        <w:pStyle w:val="NoSpacing"/>
        <w:numPr>
          <w:ilvl w:val="0"/>
          <w:numId w:val="7"/>
        </w:numPr>
        <w:ind w:left="1134"/>
        <w:rPr>
          <w:rFonts w:ascii="Times New Roman" w:hAnsi="Times New Roman" w:cs="Times New Roman"/>
          <w:color w:val="000000"/>
          <w:sz w:val="24"/>
          <w:szCs w:val="24"/>
        </w:rPr>
      </w:pPr>
      <w:r w:rsidRPr="00D655E5">
        <w:rPr>
          <w:rFonts w:ascii="Times New Roman" w:hAnsi="Times New Roman" w:cs="Times New Roman"/>
          <w:color w:val="000000"/>
          <w:sz w:val="24"/>
          <w:szCs w:val="24"/>
        </w:rPr>
        <w:t>Databases</w:t>
      </w:r>
    </w:p>
    <w:p w:rsidR="00642C6F" w:rsidRPr="00D655E5" w:rsidRDefault="00642C6F" w:rsidP="000F629C">
      <w:pPr>
        <w:pStyle w:val="NoSpacing"/>
        <w:numPr>
          <w:ilvl w:val="0"/>
          <w:numId w:val="7"/>
        </w:numPr>
        <w:spacing w:after="480"/>
        <w:ind w:left="1134" w:hanging="357"/>
        <w:rPr>
          <w:rFonts w:ascii="Times New Roman" w:hAnsi="Times New Roman" w:cs="Times New Roman"/>
          <w:color w:val="000000"/>
          <w:sz w:val="24"/>
          <w:szCs w:val="24"/>
        </w:rPr>
      </w:pPr>
      <w:r w:rsidRPr="00D655E5">
        <w:rPr>
          <w:rFonts w:ascii="Times New Roman" w:hAnsi="Times New Roman" w:cs="Times New Roman"/>
          <w:color w:val="000000"/>
          <w:sz w:val="24"/>
          <w:szCs w:val="24"/>
        </w:rPr>
        <w:t>Remote access to e-resources</w:t>
      </w:r>
    </w:p>
    <w:p w:rsidR="00642C6F" w:rsidRDefault="00642C6F" w:rsidP="000F629C">
      <w:pPr>
        <w:pStyle w:val="NoSpacing"/>
        <w:spacing w:after="120" w:line="276" w:lineRule="auto"/>
        <w:jc w:val="both"/>
        <w:rPr>
          <w:rStyle w:val="hgkelc"/>
          <w:rFonts w:ascii="Times New Roman" w:hAnsi="Times New Roman" w:cs="Times New Roman"/>
          <w:sz w:val="24"/>
          <w:szCs w:val="24"/>
        </w:rPr>
      </w:pPr>
      <w:r w:rsidRPr="009374D1">
        <w:rPr>
          <w:rStyle w:val="hgkelc"/>
          <w:rFonts w:ascii="Times New Roman" w:hAnsi="Times New Roman" w:cs="Times New Roman"/>
          <w:sz w:val="24"/>
          <w:szCs w:val="24"/>
        </w:rPr>
        <w:t xml:space="preserve">A </w:t>
      </w:r>
      <w:r w:rsidRPr="00C87C8F">
        <w:rPr>
          <w:rStyle w:val="hgkelc"/>
          <w:rFonts w:ascii="Times New Roman" w:hAnsi="Times New Roman" w:cs="Times New Roman"/>
          <w:bCs/>
          <w:sz w:val="24"/>
          <w:szCs w:val="24"/>
        </w:rPr>
        <w:t>library</w:t>
      </w:r>
      <w:r w:rsidRPr="009374D1">
        <w:rPr>
          <w:rStyle w:val="hgkelc"/>
          <w:rFonts w:ascii="Times New Roman" w:hAnsi="Times New Roman" w:cs="Times New Roman"/>
          <w:sz w:val="24"/>
          <w:szCs w:val="24"/>
        </w:rPr>
        <w:t xml:space="preserve"> is a curated collection of sources of </w:t>
      </w:r>
      <w:r w:rsidRPr="00C87C8F">
        <w:rPr>
          <w:rStyle w:val="hgkelc"/>
          <w:rFonts w:ascii="Times New Roman" w:hAnsi="Times New Roman" w:cs="Times New Roman"/>
          <w:bCs/>
          <w:sz w:val="24"/>
          <w:szCs w:val="24"/>
        </w:rPr>
        <w:t>information</w:t>
      </w:r>
      <w:r w:rsidRPr="009374D1">
        <w:rPr>
          <w:rStyle w:val="hgkelc"/>
          <w:rFonts w:ascii="Times New Roman" w:hAnsi="Times New Roman" w:cs="Times New Roman"/>
          <w:sz w:val="24"/>
          <w:szCs w:val="24"/>
        </w:rPr>
        <w:t xml:space="preserve"> and similar e-resources, selected by experts and made accessible to </w:t>
      </w:r>
      <w:r w:rsidR="00D655E5">
        <w:rPr>
          <w:rStyle w:val="hgkelc"/>
          <w:rFonts w:ascii="Times New Roman" w:hAnsi="Times New Roman" w:cs="Times New Roman"/>
          <w:sz w:val="24"/>
          <w:szCs w:val="24"/>
        </w:rPr>
        <w:t>stake holder</w:t>
      </w:r>
      <w:r w:rsidRPr="009374D1">
        <w:rPr>
          <w:rStyle w:val="hgkelc"/>
          <w:rFonts w:ascii="Times New Roman" w:hAnsi="Times New Roman" w:cs="Times New Roman"/>
          <w:sz w:val="24"/>
          <w:szCs w:val="24"/>
        </w:rPr>
        <w:t xml:space="preserve"> for reference or borrowing. It provides physical or digital access to material, and may be a physical location or a virtual space, or both.</w:t>
      </w:r>
    </w:p>
    <w:p w:rsidR="00642C6F" w:rsidRPr="00C87C8F" w:rsidRDefault="00642C6F" w:rsidP="000F629C">
      <w:pPr>
        <w:pStyle w:val="NoSpacing"/>
        <w:spacing w:after="120" w:line="276" w:lineRule="auto"/>
        <w:ind w:firstLine="599"/>
        <w:jc w:val="both"/>
        <w:rPr>
          <w:rStyle w:val="hgkelc"/>
          <w:rFonts w:ascii="Times New Roman" w:hAnsi="Times New Roman" w:cs="Times New Roman"/>
          <w:sz w:val="24"/>
          <w:szCs w:val="24"/>
        </w:rPr>
      </w:pPr>
      <w:r w:rsidRPr="00C87C8F">
        <w:rPr>
          <w:rFonts w:ascii="Times New Roman" w:hAnsi="Times New Roman" w:cs="Times New Roman"/>
          <w:sz w:val="24"/>
          <w:szCs w:val="24"/>
        </w:rPr>
        <w:t xml:space="preserve">Libraries often provide quiet areas for studying, and they also often offer common areas to facilitate group study and collaboration. Libraries often provide public facilities for access to their electronic resources and the </w:t>
      </w:r>
      <w:hyperlink r:id="rId9" w:tooltip="Internet" w:history="1">
        <w:r w:rsidRPr="006D71AC">
          <w:rPr>
            <w:rStyle w:val="Hyperlink"/>
            <w:rFonts w:ascii="Times New Roman" w:hAnsi="Times New Roman" w:cs="Times New Roman"/>
            <w:color w:val="000000" w:themeColor="text1"/>
            <w:sz w:val="24"/>
            <w:szCs w:val="24"/>
            <w:u w:val="none"/>
          </w:rPr>
          <w:t>Internet</w:t>
        </w:r>
      </w:hyperlink>
      <w:r w:rsidRPr="00C87C8F">
        <w:rPr>
          <w:rFonts w:ascii="Times New Roman" w:hAnsi="Times New Roman" w:cs="Times New Roman"/>
          <w:color w:val="000000" w:themeColor="text1"/>
          <w:sz w:val="24"/>
          <w:szCs w:val="24"/>
        </w:rPr>
        <w:t>.</w:t>
      </w:r>
      <w:r w:rsidRPr="00C87C8F">
        <w:rPr>
          <w:rFonts w:ascii="Times New Roman" w:hAnsi="Times New Roman" w:cs="Times New Roman"/>
          <w:sz w:val="24"/>
          <w:szCs w:val="24"/>
        </w:rPr>
        <w:t xml:space="preserve"> Public and institutional collections and services may be intended for use by </w:t>
      </w:r>
      <w:r>
        <w:rPr>
          <w:rFonts w:ascii="Times New Roman" w:hAnsi="Times New Roman" w:cs="Times New Roman"/>
          <w:sz w:val="24"/>
          <w:szCs w:val="24"/>
        </w:rPr>
        <w:t xml:space="preserve">student and </w:t>
      </w:r>
      <w:r w:rsidR="00D655E5">
        <w:rPr>
          <w:rFonts w:ascii="Times New Roman" w:hAnsi="Times New Roman" w:cs="Times New Roman"/>
          <w:sz w:val="24"/>
          <w:szCs w:val="24"/>
        </w:rPr>
        <w:t xml:space="preserve">faculty </w:t>
      </w:r>
      <w:r w:rsidR="00D655E5" w:rsidRPr="00C87C8F">
        <w:rPr>
          <w:rFonts w:ascii="Times New Roman" w:hAnsi="Times New Roman" w:cs="Times New Roman"/>
          <w:sz w:val="24"/>
          <w:szCs w:val="24"/>
        </w:rPr>
        <w:t>who</w:t>
      </w:r>
      <w:r w:rsidRPr="00C87C8F">
        <w:rPr>
          <w:rFonts w:ascii="Times New Roman" w:hAnsi="Times New Roman" w:cs="Times New Roman"/>
          <w:sz w:val="24"/>
          <w:szCs w:val="24"/>
        </w:rPr>
        <w:t xml:space="preserve"> choose not to</w:t>
      </w:r>
      <w:r w:rsidR="006D71AC">
        <w:rPr>
          <w:rFonts w:ascii="Times New Roman" w:hAnsi="Times New Roman" w:cs="Times New Roman"/>
          <w:sz w:val="24"/>
          <w:szCs w:val="24"/>
        </w:rPr>
        <w:t xml:space="preserve"> </w:t>
      </w:r>
      <w:r w:rsidRPr="00C87C8F">
        <w:rPr>
          <w:rFonts w:ascii="Times New Roman" w:hAnsi="Times New Roman" w:cs="Times New Roman"/>
          <w:sz w:val="24"/>
          <w:szCs w:val="24"/>
        </w:rPr>
        <w:t>or cannot afford to</w:t>
      </w:r>
      <w:r w:rsidR="006D71AC">
        <w:rPr>
          <w:rFonts w:ascii="Times New Roman" w:hAnsi="Times New Roman" w:cs="Times New Roman"/>
          <w:sz w:val="24"/>
          <w:szCs w:val="24"/>
        </w:rPr>
        <w:t xml:space="preserve"> </w:t>
      </w:r>
      <w:r w:rsidRPr="00C87C8F">
        <w:rPr>
          <w:rFonts w:ascii="Times New Roman" w:hAnsi="Times New Roman" w:cs="Times New Roman"/>
          <w:sz w:val="24"/>
          <w:szCs w:val="24"/>
        </w:rPr>
        <w:t>purchase an extensive collection themselves, who need material no individual can reasonably be expected to have, or who require professional assistance with their research</w:t>
      </w:r>
    </w:p>
    <w:p w:rsidR="000F629C" w:rsidRPr="000F629C" w:rsidRDefault="000F629C" w:rsidP="000F629C">
      <w:pPr>
        <w:pStyle w:val="NoSpacing"/>
        <w:spacing w:before="240" w:after="120" w:line="276" w:lineRule="auto"/>
        <w:jc w:val="both"/>
        <w:rPr>
          <w:rFonts w:ascii="Times New Roman" w:hAnsi="Times New Roman" w:cs="Times New Roman"/>
          <w:b/>
          <w:color w:val="000000"/>
          <w:sz w:val="32"/>
          <w:szCs w:val="32"/>
        </w:rPr>
      </w:pPr>
      <w:r w:rsidRPr="000F629C">
        <w:rPr>
          <w:rFonts w:ascii="Times New Roman" w:hAnsi="Times New Roman" w:cs="Times New Roman"/>
          <w:b/>
          <w:color w:val="000000"/>
          <w:sz w:val="32"/>
          <w:szCs w:val="32"/>
        </w:rPr>
        <w:t>Link for the supporting document</w:t>
      </w:r>
    </w:p>
    <w:p w:rsidR="00642C6F" w:rsidRPr="000F629C" w:rsidRDefault="00642C6F" w:rsidP="0085749A">
      <w:pPr>
        <w:pStyle w:val="NoSpacing"/>
        <w:spacing w:after="120" w:line="276" w:lineRule="auto"/>
        <w:jc w:val="both"/>
        <w:rPr>
          <w:rFonts w:ascii="Times New Roman" w:hAnsi="Times New Roman" w:cs="Times New Roman"/>
          <w:sz w:val="24"/>
          <w:szCs w:val="24"/>
        </w:rPr>
      </w:pPr>
      <w:r w:rsidRPr="000F629C">
        <w:rPr>
          <w:rFonts w:ascii="Times New Roman" w:hAnsi="Times New Roman" w:cs="Times New Roman"/>
          <w:sz w:val="24"/>
          <w:szCs w:val="24"/>
        </w:rPr>
        <w:t>For the above said e</w:t>
      </w:r>
      <w:r w:rsidR="00AB1E67" w:rsidRPr="000F629C">
        <w:rPr>
          <w:rFonts w:ascii="Times New Roman" w:hAnsi="Times New Roman" w:cs="Times New Roman"/>
          <w:sz w:val="24"/>
          <w:szCs w:val="24"/>
        </w:rPr>
        <w:t>-</w:t>
      </w:r>
      <w:r w:rsidRPr="000F629C">
        <w:rPr>
          <w:rFonts w:ascii="Times New Roman" w:hAnsi="Times New Roman" w:cs="Times New Roman"/>
          <w:sz w:val="24"/>
          <w:szCs w:val="24"/>
        </w:rPr>
        <w:t xml:space="preserve"> resources we have the e-res</w:t>
      </w:r>
      <w:r w:rsidR="0085749A">
        <w:rPr>
          <w:rFonts w:ascii="Times New Roman" w:hAnsi="Times New Roman" w:cs="Times New Roman"/>
          <w:sz w:val="24"/>
          <w:szCs w:val="24"/>
        </w:rPr>
        <w:t xml:space="preserve">ources from the different field. </w:t>
      </w:r>
      <w:r w:rsidR="0085749A" w:rsidRPr="0085749A">
        <w:rPr>
          <w:rFonts w:ascii="Times New Roman" w:hAnsi="Times New Roman" w:cs="Times New Roman"/>
          <w:sz w:val="24"/>
          <w:szCs w:val="24"/>
        </w:rPr>
        <w:t xml:space="preserve">The institution has subscription for the following e-resources the link in the table provide the related (subscription document for these e- resources that institute subscribe </w:t>
      </w:r>
      <w:r w:rsidR="00081F6D">
        <w:rPr>
          <w:rFonts w:ascii="Times New Roman" w:hAnsi="Times New Roman" w:cs="Times New Roman"/>
          <w:sz w:val="24"/>
          <w:szCs w:val="24"/>
        </w:rPr>
        <w:t>for the year 2021-22.</w:t>
      </w:r>
    </w:p>
    <w:p w:rsidR="00AB1E67" w:rsidRPr="009374D1" w:rsidRDefault="00AB1E67" w:rsidP="00642C6F">
      <w:pPr>
        <w:pStyle w:val="NoSpacing"/>
        <w:ind w:left="841"/>
        <w:rPr>
          <w:rFonts w:ascii="Times New Roman" w:hAnsi="Times New Roman" w:cs="Times New Roman"/>
          <w:b/>
          <w:color w:val="000000"/>
          <w:sz w:val="24"/>
          <w:szCs w:val="24"/>
        </w:rPr>
      </w:pPr>
    </w:p>
    <w:tbl>
      <w:tblPr>
        <w:tblStyle w:val="TableGrid"/>
        <w:tblW w:w="5000" w:type="pct"/>
        <w:tblLook w:val="04A0" w:firstRow="1" w:lastRow="0" w:firstColumn="1" w:lastColumn="0" w:noHBand="0" w:noVBand="1"/>
      </w:tblPr>
      <w:tblGrid>
        <w:gridCol w:w="1034"/>
        <w:gridCol w:w="3752"/>
        <w:gridCol w:w="4456"/>
      </w:tblGrid>
      <w:tr w:rsidR="00AB1E67" w:rsidRPr="002A2E06" w:rsidTr="00AB1E67">
        <w:trPr>
          <w:trHeight w:val="397"/>
        </w:trPr>
        <w:tc>
          <w:tcPr>
            <w:tcW w:w="559" w:type="pct"/>
          </w:tcPr>
          <w:p w:rsidR="00AB1E67" w:rsidRPr="002A2E06" w:rsidRDefault="00AB1E67" w:rsidP="00AB1E67">
            <w:pPr>
              <w:jc w:val="both"/>
              <w:rPr>
                <w:rFonts w:eastAsia="Calibri"/>
                <w:b/>
                <w:sz w:val="24"/>
                <w:szCs w:val="24"/>
                <w:lang w:bidi="ar-SA"/>
              </w:rPr>
            </w:pPr>
            <w:r w:rsidRPr="002A2E06">
              <w:rPr>
                <w:rFonts w:eastAsia="Calibri"/>
                <w:b/>
                <w:sz w:val="24"/>
                <w:szCs w:val="24"/>
                <w:lang w:bidi="ar-SA"/>
              </w:rPr>
              <w:t>Sr. No.</w:t>
            </w:r>
          </w:p>
        </w:tc>
        <w:tc>
          <w:tcPr>
            <w:tcW w:w="2030" w:type="pct"/>
          </w:tcPr>
          <w:p w:rsidR="00AB1E67" w:rsidRPr="002A2E06" w:rsidRDefault="00AB1E67" w:rsidP="00D8696E">
            <w:pPr>
              <w:rPr>
                <w:rFonts w:eastAsia="Calibri"/>
                <w:b/>
                <w:sz w:val="24"/>
                <w:szCs w:val="24"/>
                <w:lang w:bidi="ar-SA"/>
              </w:rPr>
            </w:pPr>
            <w:r w:rsidRPr="002A2E06">
              <w:rPr>
                <w:rFonts w:eastAsia="Calibri"/>
                <w:b/>
                <w:sz w:val="24"/>
                <w:szCs w:val="24"/>
                <w:lang w:bidi="ar-SA"/>
              </w:rPr>
              <w:t>File Description</w:t>
            </w:r>
          </w:p>
        </w:tc>
        <w:tc>
          <w:tcPr>
            <w:tcW w:w="2411" w:type="pct"/>
          </w:tcPr>
          <w:p w:rsidR="00AB1E67" w:rsidRPr="002A2E06" w:rsidRDefault="00AB1E67" w:rsidP="00D8696E">
            <w:pPr>
              <w:rPr>
                <w:rFonts w:eastAsia="Calibri"/>
                <w:b/>
                <w:sz w:val="24"/>
                <w:szCs w:val="24"/>
                <w:lang w:bidi="ar-SA"/>
              </w:rPr>
            </w:pPr>
            <w:r w:rsidRPr="002A2E06">
              <w:rPr>
                <w:rFonts w:eastAsia="Calibri"/>
                <w:b/>
                <w:sz w:val="24"/>
                <w:szCs w:val="24"/>
                <w:lang w:bidi="ar-SA"/>
              </w:rPr>
              <w:t>Link to open</w:t>
            </w:r>
          </w:p>
        </w:tc>
      </w:tr>
      <w:tr w:rsidR="00AB1E67" w:rsidRPr="002A2E06" w:rsidTr="00AB1E67">
        <w:trPr>
          <w:trHeight w:val="397"/>
        </w:trPr>
        <w:tc>
          <w:tcPr>
            <w:tcW w:w="559" w:type="pct"/>
          </w:tcPr>
          <w:p w:rsidR="00AB1E67" w:rsidRPr="002A2E06" w:rsidRDefault="00AB1E67" w:rsidP="00AB1E67">
            <w:pPr>
              <w:numPr>
                <w:ilvl w:val="0"/>
                <w:numId w:val="8"/>
              </w:numPr>
              <w:rPr>
                <w:rFonts w:eastAsia="Calibri"/>
                <w:sz w:val="24"/>
                <w:szCs w:val="24"/>
                <w:lang w:bidi="ar-SA"/>
              </w:rPr>
            </w:pPr>
          </w:p>
        </w:tc>
        <w:tc>
          <w:tcPr>
            <w:tcW w:w="2030" w:type="pct"/>
          </w:tcPr>
          <w:p w:rsidR="00AB1E67" w:rsidRPr="002A2E06" w:rsidRDefault="00081F6D" w:rsidP="004E35DE">
            <w:pPr>
              <w:rPr>
                <w:rFonts w:eastAsia="Calibri"/>
                <w:b/>
                <w:sz w:val="24"/>
                <w:szCs w:val="24"/>
                <w:lang w:bidi="ar-SA"/>
              </w:rPr>
            </w:pPr>
            <w:r w:rsidRPr="00081F6D">
              <w:rPr>
                <w:rFonts w:eastAsia="Calibri"/>
                <w:color w:val="000000"/>
                <w:sz w:val="23"/>
                <w:szCs w:val="23"/>
                <w:lang w:val="en-IN" w:bidi="ar-SA"/>
              </w:rPr>
              <w:t>e – journals</w:t>
            </w:r>
          </w:p>
        </w:tc>
        <w:tc>
          <w:tcPr>
            <w:tcW w:w="2411" w:type="pct"/>
          </w:tcPr>
          <w:p w:rsidR="00AB1E67" w:rsidRPr="002A2E06" w:rsidRDefault="00AB1E67" w:rsidP="00D8696E">
            <w:pPr>
              <w:rPr>
                <w:rFonts w:eastAsia="Calibri"/>
                <w:b/>
                <w:sz w:val="24"/>
                <w:szCs w:val="24"/>
                <w:lang w:bidi="ar-SA"/>
              </w:rPr>
            </w:pPr>
          </w:p>
        </w:tc>
      </w:tr>
      <w:tr w:rsidR="00081F6D" w:rsidRPr="002A2E06" w:rsidTr="00AB1E67">
        <w:trPr>
          <w:trHeight w:val="397"/>
        </w:trPr>
        <w:tc>
          <w:tcPr>
            <w:tcW w:w="559" w:type="pct"/>
          </w:tcPr>
          <w:p w:rsidR="00081F6D" w:rsidRPr="002A2E06" w:rsidRDefault="00081F6D" w:rsidP="00AB1E67">
            <w:pPr>
              <w:numPr>
                <w:ilvl w:val="0"/>
                <w:numId w:val="8"/>
              </w:numPr>
              <w:rPr>
                <w:rFonts w:eastAsia="Calibri"/>
                <w:sz w:val="24"/>
                <w:szCs w:val="24"/>
                <w:lang w:bidi="ar-SA"/>
              </w:rPr>
            </w:pPr>
          </w:p>
        </w:tc>
        <w:tc>
          <w:tcPr>
            <w:tcW w:w="2030" w:type="pct"/>
          </w:tcPr>
          <w:p w:rsidR="00081F6D" w:rsidRPr="00081F6D" w:rsidRDefault="00081F6D" w:rsidP="00081F6D">
            <w:pPr>
              <w:rPr>
                <w:rFonts w:eastAsia="Calibri"/>
                <w:color w:val="000000"/>
                <w:sz w:val="23"/>
                <w:szCs w:val="23"/>
                <w:lang w:val="en-IN" w:bidi="ar-SA"/>
              </w:rPr>
            </w:pPr>
            <w:r w:rsidRPr="00081F6D">
              <w:rPr>
                <w:rFonts w:eastAsia="Calibri"/>
                <w:color w:val="000000"/>
                <w:sz w:val="23"/>
                <w:szCs w:val="23"/>
                <w:lang w:val="en-IN" w:bidi="ar-SA"/>
              </w:rPr>
              <w:t xml:space="preserve">e – </w:t>
            </w:r>
            <w:r>
              <w:rPr>
                <w:rFonts w:eastAsia="Calibri"/>
                <w:color w:val="000000"/>
                <w:sz w:val="23"/>
                <w:szCs w:val="23"/>
                <w:lang w:val="en-IN" w:bidi="ar-SA"/>
              </w:rPr>
              <w:t>Books</w:t>
            </w:r>
          </w:p>
        </w:tc>
        <w:tc>
          <w:tcPr>
            <w:tcW w:w="2411" w:type="pct"/>
          </w:tcPr>
          <w:p w:rsidR="00081F6D" w:rsidRPr="002A2E06" w:rsidRDefault="00081F6D" w:rsidP="00D8696E">
            <w:pPr>
              <w:rPr>
                <w:rFonts w:eastAsia="Calibri"/>
                <w:b/>
                <w:sz w:val="24"/>
                <w:szCs w:val="24"/>
                <w:lang w:bidi="ar-SA"/>
              </w:rPr>
            </w:pPr>
          </w:p>
        </w:tc>
      </w:tr>
    </w:tbl>
    <w:p w:rsidR="00642C6F" w:rsidRDefault="00642C6F" w:rsidP="00642C6F"/>
    <w:p w:rsidR="00792B9F" w:rsidRPr="00642C6F" w:rsidRDefault="00792B9F" w:rsidP="00642C6F">
      <w:bookmarkStart w:id="0" w:name="_GoBack"/>
      <w:bookmarkEnd w:id="0"/>
    </w:p>
    <w:sectPr w:rsidR="00792B9F" w:rsidRPr="00642C6F" w:rsidSect="00C53134">
      <w:headerReference w:type="default" r:id="rId10"/>
      <w:footerReference w:type="default" r:id="rId11"/>
      <w:pgSz w:w="11906" w:h="16838" w:code="9"/>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0D" w:rsidRDefault="002F1B0D" w:rsidP="00C53134">
      <w:r>
        <w:separator/>
      </w:r>
    </w:p>
  </w:endnote>
  <w:endnote w:type="continuationSeparator" w:id="0">
    <w:p w:rsidR="002F1B0D" w:rsidRDefault="002F1B0D" w:rsidP="00C5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720184"/>
      <w:docPartObj>
        <w:docPartGallery w:val="Page Numbers (Bottom of Page)"/>
        <w:docPartUnique/>
      </w:docPartObj>
    </w:sdtPr>
    <w:sdtEndPr>
      <w:rPr>
        <w:noProof/>
      </w:rPr>
    </w:sdtEndPr>
    <w:sdtContent>
      <w:p w:rsidR="000F629C" w:rsidRDefault="00016ECE">
        <w:pPr>
          <w:pStyle w:val="Footer"/>
          <w:jc w:val="right"/>
        </w:pPr>
        <w:r>
          <w:fldChar w:fldCharType="begin"/>
        </w:r>
        <w:r w:rsidR="000F629C">
          <w:instrText xml:space="preserve"> PAGE   \* MERGEFORMAT </w:instrText>
        </w:r>
        <w:r>
          <w:fldChar w:fldCharType="separate"/>
        </w:r>
        <w:r w:rsidR="00081F6D">
          <w:rPr>
            <w:noProof/>
          </w:rPr>
          <w:t>1</w:t>
        </w:r>
        <w:r>
          <w:rPr>
            <w:noProof/>
          </w:rPr>
          <w:fldChar w:fldCharType="end"/>
        </w:r>
      </w:p>
    </w:sdtContent>
  </w:sdt>
  <w:p w:rsidR="000F629C" w:rsidRDefault="000F6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0D" w:rsidRDefault="002F1B0D" w:rsidP="00C53134">
      <w:r>
        <w:separator/>
      </w:r>
    </w:p>
  </w:footnote>
  <w:footnote w:type="continuationSeparator" w:id="0">
    <w:p w:rsidR="002F1B0D" w:rsidRDefault="002F1B0D" w:rsidP="00C53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ckThinMedium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C53134" w:rsidRPr="00C53134" w:rsidTr="00C53134">
      <w:trPr>
        <w:trHeight w:val="1343"/>
      </w:trPr>
      <w:tc>
        <w:tcPr>
          <w:tcW w:w="1668" w:type="dxa"/>
        </w:tcPr>
        <w:p w:rsidR="00C53134" w:rsidRPr="00C53134" w:rsidRDefault="00C53134" w:rsidP="00C53134">
          <w:pPr>
            <w:rPr>
              <w:rFonts w:ascii="Calibri" w:eastAsia="Calibri" w:hAnsi="Calibri" w:cs="Mangal"/>
              <w:noProof/>
            </w:rPr>
          </w:pPr>
          <w:r w:rsidRPr="00C53134">
            <w:rPr>
              <w:rFonts w:ascii="Calibri" w:eastAsia="Calibri" w:hAnsi="Calibri" w:cs="Mangal"/>
              <w:noProof/>
              <w:lang w:bidi="ar-SA"/>
            </w:rPr>
            <w:drawing>
              <wp:inline distT="0" distB="0" distL="0" distR="0">
                <wp:extent cx="872116" cy="824546"/>
                <wp:effectExtent l="0" t="0" r="4445"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75" cy="830936"/>
                        </a:xfrm>
                        <a:prstGeom prst="rect">
                          <a:avLst/>
                        </a:prstGeom>
                        <a:noFill/>
                        <a:ln>
                          <a:noFill/>
                        </a:ln>
                      </pic:spPr>
                    </pic:pic>
                  </a:graphicData>
                </a:graphic>
              </wp:inline>
            </w:drawing>
          </w:r>
        </w:p>
      </w:tc>
      <w:tc>
        <w:tcPr>
          <w:tcW w:w="7597" w:type="dxa"/>
          <w:vAlign w:val="center"/>
        </w:tcPr>
        <w:p w:rsidR="00C53134" w:rsidRPr="00C53134" w:rsidRDefault="00C53134" w:rsidP="00C53134">
          <w:pPr>
            <w:rPr>
              <w:rFonts w:ascii="Calibri" w:eastAsia="Calibri" w:hAnsi="Calibri" w:cs="Mangal"/>
              <w:noProof/>
            </w:rPr>
          </w:pPr>
          <w:r w:rsidRPr="00C53134">
            <w:rPr>
              <w:rFonts w:eastAsia="Calibri"/>
              <w:b/>
              <w:bCs/>
              <w:sz w:val="32"/>
            </w:rPr>
            <w:t>Amrutvahini College of Engineering, Sangamner</w:t>
          </w:r>
        </w:p>
      </w:tc>
    </w:tr>
  </w:tbl>
  <w:p w:rsidR="00C53134" w:rsidRDefault="00C53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FDC"/>
    <w:multiLevelType w:val="hybridMultilevel"/>
    <w:tmpl w:val="BDF04F00"/>
    <w:lvl w:ilvl="0" w:tplc="0E38F864">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6F3FEE"/>
    <w:multiLevelType w:val="hybridMultilevel"/>
    <w:tmpl w:val="9CDA00DA"/>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2">
    <w:nsid w:val="30641AED"/>
    <w:multiLevelType w:val="hybridMultilevel"/>
    <w:tmpl w:val="56A0C60E"/>
    <w:lvl w:ilvl="0" w:tplc="BD54E610">
      <w:start w:val="1"/>
      <w:numFmt w:val="upperLetter"/>
      <w:lvlText w:val="%1)"/>
      <w:lvlJc w:val="left"/>
      <w:pPr>
        <w:ind w:left="1296" w:hanging="303"/>
        <w:jc w:val="left"/>
      </w:pPr>
      <w:rPr>
        <w:rFonts w:ascii="Times New Roman" w:eastAsia="Times New Roman" w:hAnsi="Times New Roman" w:cs="Times New Roman" w:hint="default"/>
        <w:b/>
        <w:bCs/>
        <w:spacing w:val="-2"/>
        <w:w w:val="101"/>
        <w:sz w:val="23"/>
        <w:szCs w:val="23"/>
        <w:lang w:val="en-US" w:eastAsia="en-US" w:bidi="ar-SA"/>
      </w:rPr>
    </w:lvl>
    <w:lvl w:ilvl="1" w:tplc="B49EB05E">
      <w:numFmt w:val="bullet"/>
      <w:lvlText w:val="•"/>
      <w:lvlJc w:val="left"/>
      <w:pPr>
        <w:ind w:left="2286" w:hanging="303"/>
      </w:pPr>
      <w:rPr>
        <w:rFonts w:hint="default"/>
        <w:lang w:val="en-US" w:eastAsia="en-US" w:bidi="ar-SA"/>
      </w:rPr>
    </w:lvl>
    <w:lvl w:ilvl="2" w:tplc="97040D34">
      <w:numFmt w:val="bullet"/>
      <w:lvlText w:val="•"/>
      <w:lvlJc w:val="left"/>
      <w:pPr>
        <w:ind w:left="3392" w:hanging="303"/>
      </w:pPr>
      <w:rPr>
        <w:rFonts w:hint="default"/>
        <w:lang w:val="en-US" w:eastAsia="en-US" w:bidi="ar-SA"/>
      </w:rPr>
    </w:lvl>
    <w:lvl w:ilvl="3" w:tplc="C5E227CE">
      <w:numFmt w:val="bullet"/>
      <w:lvlText w:val="•"/>
      <w:lvlJc w:val="left"/>
      <w:pPr>
        <w:ind w:left="4498" w:hanging="303"/>
      </w:pPr>
      <w:rPr>
        <w:rFonts w:hint="default"/>
        <w:lang w:val="en-US" w:eastAsia="en-US" w:bidi="ar-SA"/>
      </w:rPr>
    </w:lvl>
    <w:lvl w:ilvl="4" w:tplc="7FFEB2E0">
      <w:numFmt w:val="bullet"/>
      <w:lvlText w:val="•"/>
      <w:lvlJc w:val="left"/>
      <w:pPr>
        <w:ind w:left="5604" w:hanging="303"/>
      </w:pPr>
      <w:rPr>
        <w:rFonts w:hint="default"/>
        <w:lang w:val="en-US" w:eastAsia="en-US" w:bidi="ar-SA"/>
      </w:rPr>
    </w:lvl>
    <w:lvl w:ilvl="5" w:tplc="DCC86A28">
      <w:numFmt w:val="bullet"/>
      <w:lvlText w:val="•"/>
      <w:lvlJc w:val="left"/>
      <w:pPr>
        <w:ind w:left="6710" w:hanging="303"/>
      </w:pPr>
      <w:rPr>
        <w:rFonts w:hint="default"/>
        <w:lang w:val="en-US" w:eastAsia="en-US" w:bidi="ar-SA"/>
      </w:rPr>
    </w:lvl>
    <w:lvl w:ilvl="6" w:tplc="FC224E3C">
      <w:numFmt w:val="bullet"/>
      <w:lvlText w:val="•"/>
      <w:lvlJc w:val="left"/>
      <w:pPr>
        <w:ind w:left="7816" w:hanging="303"/>
      </w:pPr>
      <w:rPr>
        <w:rFonts w:hint="default"/>
        <w:lang w:val="en-US" w:eastAsia="en-US" w:bidi="ar-SA"/>
      </w:rPr>
    </w:lvl>
    <w:lvl w:ilvl="7" w:tplc="C792A356">
      <w:numFmt w:val="bullet"/>
      <w:lvlText w:val="•"/>
      <w:lvlJc w:val="left"/>
      <w:pPr>
        <w:ind w:left="8922" w:hanging="303"/>
      </w:pPr>
      <w:rPr>
        <w:rFonts w:hint="default"/>
        <w:lang w:val="en-US" w:eastAsia="en-US" w:bidi="ar-SA"/>
      </w:rPr>
    </w:lvl>
    <w:lvl w:ilvl="8" w:tplc="A7BC4DEA">
      <w:numFmt w:val="bullet"/>
      <w:lvlText w:val="•"/>
      <w:lvlJc w:val="left"/>
      <w:pPr>
        <w:ind w:left="10028" w:hanging="303"/>
      </w:pPr>
      <w:rPr>
        <w:rFonts w:hint="default"/>
        <w:lang w:val="en-US" w:eastAsia="en-US" w:bidi="ar-SA"/>
      </w:rPr>
    </w:lvl>
  </w:abstractNum>
  <w:abstractNum w:abstractNumId="3">
    <w:nsid w:val="33EE5FE3"/>
    <w:multiLevelType w:val="hybridMultilevel"/>
    <w:tmpl w:val="9BD61176"/>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E115A14"/>
    <w:multiLevelType w:val="hybridMultilevel"/>
    <w:tmpl w:val="1660C94C"/>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285305"/>
    <w:multiLevelType w:val="hybridMultilevel"/>
    <w:tmpl w:val="D92C1B5E"/>
    <w:lvl w:ilvl="0" w:tplc="2B888C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2540510"/>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CF50C28"/>
    <w:multiLevelType w:val="hybridMultilevel"/>
    <w:tmpl w:val="12802FD2"/>
    <w:lvl w:ilvl="0" w:tplc="105E40DE">
      <w:start w:val="1"/>
      <w:numFmt w:val="decimal"/>
      <w:lvlText w:val="%1."/>
      <w:lvlJc w:val="left"/>
      <w:pPr>
        <w:ind w:left="720" w:hanging="360"/>
      </w:pPr>
      <w:rPr>
        <w:rFonts w:hint="default"/>
        <w:b/>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NLS0NLA0MTQ2NzU0MTVU0lEKTi0uzszPAykwrAUA88Xa9iwAAAA="/>
  </w:docVars>
  <w:rsids>
    <w:rsidRoot w:val="00C53134"/>
    <w:rsid w:val="00016ECE"/>
    <w:rsid w:val="00081F6D"/>
    <w:rsid w:val="000E3D77"/>
    <w:rsid w:val="000F629C"/>
    <w:rsid w:val="00152E5E"/>
    <w:rsid w:val="0018002D"/>
    <w:rsid w:val="001863C4"/>
    <w:rsid w:val="002F1B0D"/>
    <w:rsid w:val="003871A4"/>
    <w:rsid w:val="003A0B4B"/>
    <w:rsid w:val="003C44F7"/>
    <w:rsid w:val="003D6A7D"/>
    <w:rsid w:val="004B7918"/>
    <w:rsid w:val="004E35DE"/>
    <w:rsid w:val="005771A5"/>
    <w:rsid w:val="006347D4"/>
    <w:rsid w:val="00642C6F"/>
    <w:rsid w:val="006D71AC"/>
    <w:rsid w:val="00792B9F"/>
    <w:rsid w:val="0085749A"/>
    <w:rsid w:val="00857928"/>
    <w:rsid w:val="00A24527"/>
    <w:rsid w:val="00AA7729"/>
    <w:rsid w:val="00AB1E67"/>
    <w:rsid w:val="00AD6AB9"/>
    <w:rsid w:val="00C2315A"/>
    <w:rsid w:val="00C53134"/>
    <w:rsid w:val="00CB0AA0"/>
    <w:rsid w:val="00D058AA"/>
    <w:rsid w:val="00D11EE0"/>
    <w:rsid w:val="00D655E5"/>
    <w:rsid w:val="00D80780"/>
    <w:rsid w:val="00F0292B"/>
    <w:rsid w:val="00F81FD6"/>
    <w:rsid w:val="00FF7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6F"/>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134"/>
    <w:pPr>
      <w:tabs>
        <w:tab w:val="center" w:pos="4513"/>
        <w:tab w:val="right" w:pos="9026"/>
      </w:tabs>
    </w:pPr>
  </w:style>
  <w:style w:type="character" w:customStyle="1" w:styleId="HeaderChar">
    <w:name w:val="Header Char"/>
    <w:basedOn w:val="DefaultParagraphFont"/>
    <w:link w:val="Header"/>
    <w:uiPriority w:val="99"/>
    <w:rsid w:val="00C53134"/>
  </w:style>
  <w:style w:type="paragraph" w:styleId="Footer">
    <w:name w:val="footer"/>
    <w:basedOn w:val="Normal"/>
    <w:link w:val="FooterChar"/>
    <w:uiPriority w:val="99"/>
    <w:unhideWhenUsed/>
    <w:rsid w:val="00C53134"/>
    <w:pPr>
      <w:tabs>
        <w:tab w:val="center" w:pos="4513"/>
        <w:tab w:val="right" w:pos="9026"/>
      </w:tabs>
    </w:pPr>
  </w:style>
  <w:style w:type="character" w:customStyle="1" w:styleId="FooterChar">
    <w:name w:val="Footer Char"/>
    <w:basedOn w:val="DefaultParagraphFont"/>
    <w:link w:val="Footer"/>
    <w:uiPriority w:val="99"/>
    <w:rsid w:val="00C53134"/>
  </w:style>
  <w:style w:type="table" w:styleId="TableGrid">
    <w:name w:val="Table Grid"/>
    <w:basedOn w:val="TableNormal"/>
    <w:uiPriority w:val="59"/>
    <w:rsid w:val="00C531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134"/>
    <w:rPr>
      <w:rFonts w:ascii="Tahoma" w:hAnsi="Tahoma" w:cs="Tahoma"/>
      <w:sz w:val="16"/>
      <w:szCs w:val="16"/>
    </w:rPr>
  </w:style>
  <w:style w:type="character" w:customStyle="1" w:styleId="BalloonTextChar">
    <w:name w:val="Balloon Text Char"/>
    <w:basedOn w:val="DefaultParagraphFont"/>
    <w:link w:val="BalloonText"/>
    <w:uiPriority w:val="99"/>
    <w:semiHidden/>
    <w:rsid w:val="00C53134"/>
    <w:rPr>
      <w:rFonts w:ascii="Tahoma" w:hAnsi="Tahoma" w:cs="Tahoma"/>
      <w:sz w:val="16"/>
      <w:szCs w:val="16"/>
    </w:rPr>
  </w:style>
  <w:style w:type="paragraph" w:styleId="ListParagraph">
    <w:name w:val="List Paragraph"/>
    <w:basedOn w:val="Normal"/>
    <w:uiPriority w:val="34"/>
    <w:qFormat/>
    <w:rsid w:val="00857928"/>
    <w:pPr>
      <w:ind w:left="720"/>
      <w:contextualSpacing/>
    </w:pPr>
  </w:style>
  <w:style w:type="paragraph" w:customStyle="1" w:styleId="TableParagraph">
    <w:name w:val="Table Paragraph"/>
    <w:basedOn w:val="Normal"/>
    <w:uiPriority w:val="1"/>
    <w:qFormat/>
    <w:rsid w:val="00CB0AA0"/>
    <w:pPr>
      <w:widowControl w:val="0"/>
      <w:autoSpaceDE w:val="0"/>
      <w:autoSpaceDN w:val="0"/>
      <w:spacing w:line="248" w:lineRule="exact"/>
    </w:pPr>
  </w:style>
  <w:style w:type="paragraph" w:styleId="NoSpacing">
    <w:name w:val="No Spacing"/>
    <w:link w:val="NoSpacingChar"/>
    <w:uiPriority w:val="1"/>
    <w:qFormat/>
    <w:rsid w:val="00642C6F"/>
    <w:pPr>
      <w:spacing w:after="0" w:line="240" w:lineRule="auto"/>
    </w:pPr>
    <w:rPr>
      <w:rFonts w:ascii="Calibri" w:eastAsia="Calibri" w:hAnsi="Calibri" w:cs="Mangal"/>
      <w:lang w:val="en-US" w:eastAsia="en-IN"/>
    </w:rPr>
  </w:style>
  <w:style w:type="character" w:customStyle="1" w:styleId="NoSpacingChar">
    <w:name w:val="No Spacing Char"/>
    <w:link w:val="NoSpacing"/>
    <w:uiPriority w:val="1"/>
    <w:qFormat/>
    <w:locked/>
    <w:rsid w:val="00642C6F"/>
    <w:rPr>
      <w:rFonts w:ascii="Calibri" w:eastAsia="Calibri" w:hAnsi="Calibri" w:cs="Mangal"/>
      <w:lang w:val="en-US" w:eastAsia="en-IN"/>
    </w:rPr>
  </w:style>
  <w:style w:type="character" w:customStyle="1" w:styleId="hgkelc">
    <w:name w:val="hgkelc"/>
    <w:basedOn w:val="DefaultParagraphFont"/>
    <w:rsid w:val="00642C6F"/>
  </w:style>
  <w:style w:type="character" w:styleId="Hyperlink">
    <w:name w:val="Hyperlink"/>
    <w:basedOn w:val="DefaultParagraphFont"/>
    <w:uiPriority w:val="99"/>
    <w:semiHidden/>
    <w:unhideWhenUsed/>
    <w:rsid w:val="00642C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6F"/>
    <w:pPr>
      <w:spacing w:after="0" w:line="240" w:lineRule="auto"/>
    </w:pPr>
    <w:rPr>
      <w:rFonts w:ascii="Times New Roman" w:eastAsia="Times New Roman" w:hAnsi="Times New Roman" w:cs="Times New Roman"/>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134"/>
    <w:pPr>
      <w:tabs>
        <w:tab w:val="center" w:pos="4513"/>
        <w:tab w:val="right" w:pos="9026"/>
      </w:tabs>
    </w:pPr>
  </w:style>
  <w:style w:type="character" w:customStyle="1" w:styleId="HeaderChar">
    <w:name w:val="Header Char"/>
    <w:basedOn w:val="DefaultParagraphFont"/>
    <w:link w:val="Header"/>
    <w:uiPriority w:val="99"/>
    <w:rsid w:val="00C53134"/>
  </w:style>
  <w:style w:type="paragraph" w:styleId="Footer">
    <w:name w:val="footer"/>
    <w:basedOn w:val="Normal"/>
    <w:link w:val="FooterChar"/>
    <w:uiPriority w:val="99"/>
    <w:unhideWhenUsed/>
    <w:rsid w:val="00C53134"/>
    <w:pPr>
      <w:tabs>
        <w:tab w:val="center" w:pos="4513"/>
        <w:tab w:val="right" w:pos="9026"/>
      </w:tabs>
    </w:pPr>
  </w:style>
  <w:style w:type="character" w:customStyle="1" w:styleId="FooterChar">
    <w:name w:val="Footer Char"/>
    <w:basedOn w:val="DefaultParagraphFont"/>
    <w:link w:val="Footer"/>
    <w:uiPriority w:val="99"/>
    <w:rsid w:val="00C53134"/>
  </w:style>
  <w:style w:type="table" w:styleId="TableGrid">
    <w:name w:val="Table Grid"/>
    <w:basedOn w:val="TableNormal"/>
    <w:uiPriority w:val="59"/>
    <w:rsid w:val="00C5313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134"/>
    <w:rPr>
      <w:rFonts w:ascii="Tahoma" w:hAnsi="Tahoma" w:cs="Tahoma"/>
      <w:sz w:val="16"/>
      <w:szCs w:val="16"/>
    </w:rPr>
  </w:style>
  <w:style w:type="character" w:customStyle="1" w:styleId="BalloonTextChar">
    <w:name w:val="Balloon Text Char"/>
    <w:basedOn w:val="DefaultParagraphFont"/>
    <w:link w:val="BalloonText"/>
    <w:uiPriority w:val="99"/>
    <w:semiHidden/>
    <w:rsid w:val="00C53134"/>
    <w:rPr>
      <w:rFonts w:ascii="Tahoma" w:hAnsi="Tahoma" w:cs="Tahoma"/>
      <w:sz w:val="16"/>
      <w:szCs w:val="16"/>
    </w:rPr>
  </w:style>
  <w:style w:type="paragraph" w:styleId="ListParagraph">
    <w:name w:val="List Paragraph"/>
    <w:basedOn w:val="Normal"/>
    <w:uiPriority w:val="34"/>
    <w:qFormat/>
    <w:rsid w:val="00857928"/>
    <w:pPr>
      <w:ind w:left="720"/>
      <w:contextualSpacing/>
    </w:pPr>
  </w:style>
  <w:style w:type="paragraph" w:customStyle="1" w:styleId="TableParagraph">
    <w:name w:val="Table Paragraph"/>
    <w:basedOn w:val="Normal"/>
    <w:uiPriority w:val="1"/>
    <w:qFormat/>
    <w:rsid w:val="00CB0AA0"/>
    <w:pPr>
      <w:widowControl w:val="0"/>
      <w:autoSpaceDE w:val="0"/>
      <w:autoSpaceDN w:val="0"/>
      <w:spacing w:line="248" w:lineRule="exact"/>
    </w:pPr>
  </w:style>
  <w:style w:type="paragraph" w:styleId="NoSpacing">
    <w:name w:val="No Spacing"/>
    <w:link w:val="NoSpacingChar"/>
    <w:uiPriority w:val="1"/>
    <w:qFormat/>
    <w:rsid w:val="00642C6F"/>
    <w:pPr>
      <w:spacing w:after="0" w:line="240" w:lineRule="auto"/>
    </w:pPr>
    <w:rPr>
      <w:rFonts w:ascii="Calibri" w:eastAsia="Calibri" w:hAnsi="Calibri" w:cs="Mangal"/>
      <w:lang w:val="en-US" w:eastAsia="en-IN"/>
    </w:rPr>
  </w:style>
  <w:style w:type="character" w:customStyle="1" w:styleId="NoSpacingChar">
    <w:name w:val="No Spacing Char"/>
    <w:link w:val="NoSpacing"/>
    <w:uiPriority w:val="1"/>
    <w:qFormat/>
    <w:locked/>
    <w:rsid w:val="00642C6F"/>
    <w:rPr>
      <w:rFonts w:ascii="Calibri" w:eastAsia="Calibri" w:hAnsi="Calibri" w:cs="Mangal"/>
      <w:lang w:val="en-US" w:eastAsia="en-IN"/>
    </w:rPr>
  </w:style>
  <w:style w:type="character" w:customStyle="1" w:styleId="hgkelc">
    <w:name w:val="hgkelc"/>
    <w:basedOn w:val="DefaultParagraphFont"/>
    <w:rsid w:val="00642C6F"/>
  </w:style>
  <w:style w:type="character" w:styleId="Hyperlink">
    <w:name w:val="Hyperlink"/>
    <w:basedOn w:val="DefaultParagraphFont"/>
    <w:uiPriority w:val="99"/>
    <w:semiHidden/>
    <w:unhideWhenUsed/>
    <w:rsid w:val="00642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n.wikipedia.org/wiki/Int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0282-6EA5-49CF-8F06-61ACA68D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Workshop</cp:lastModifiedBy>
  <cp:revision>10</cp:revision>
  <dcterms:created xsi:type="dcterms:W3CDTF">2021-03-31T00:29:00Z</dcterms:created>
  <dcterms:modified xsi:type="dcterms:W3CDTF">2023-01-31T10:41:00Z</dcterms:modified>
</cp:coreProperties>
</file>