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F3" w:rsidRPr="009A27AE" w:rsidRDefault="006A01F3" w:rsidP="006A01F3">
      <w:pPr>
        <w:rPr>
          <w:rFonts w:ascii="Times New Roman" w:hAnsi="Times New Roman" w:cs="Times New Roman"/>
          <w:b/>
          <w:sz w:val="24"/>
          <w:szCs w:val="28"/>
        </w:rPr>
      </w:pPr>
      <w:r w:rsidRPr="009A27AE">
        <w:rPr>
          <w:rFonts w:ascii="Times New Roman" w:hAnsi="Times New Roman" w:cs="Times New Roman"/>
          <w:b/>
          <w:sz w:val="24"/>
          <w:szCs w:val="28"/>
        </w:rPr>
        <w:t>2.1 Number of students year-wise (FE, SE, TE and BE)</w:t>
      </w:r>
    </w:p>
    <w:p w:rsidR="006A01F3" w:rsidRPr="00721EC1" w:rsidRDefault="006A01F3" w:rsidP="006A01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EC1">
        <w:rPr>
          <w:rFonts w:ascii="Times New Roman" w:hAnsi="Times New Roman" w:cs="Times New Roman"/>
          <w:b/>
          <w:sz w:val="24"/>
          <w:szCs w:val="24"/>
          <w:u w:val="single"/>
        </w:rPr>
        <w:t>Admission Summary- 20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721EC1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3"/>
        <w:gridCol w:w="1579"/>
      </w:tblGrid>
      <w:tr w:rsidR="00B16B30" w:rsidRPr="00B16B30" w:rsidTr="00B16B30">
        <w:trPr>
          <w:trHeight w:val="454"/>
        </w:trPr>
        <w:tc>
          <w:tcPr>
            <w:tcW w:w="4146" w:type="pct"/>
            <w:shd w:val="clear" w:color="auto" w:fill="C6D9F1" w:themeFill="text2" w:themeFillTint="33"/>
            <w:noWrap/>
            <w:vAlign w:val="center"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bookmarkStart w:id="0" w:name="_GoBack"/>
            <w:bookmarkEnd w:id="0"/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PROGRAMME</w:t>
            </w:r>
          </w:p>
        </w:tc>
        <w:tc>
          <w:tcPr>
            <w:tcW w:w="854" w:type="pct"/>
            <w:shd w:val="clear" w:color="auto" w:fill="C6D9F1" w:themeFill="text2" w:themeFillTint="33"/>
            <w:noWrap/>
            <w:vAlign w:val="center"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ADMISSION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BE 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AUTOMATION AND ROBOTICS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68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CIVIL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529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627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308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ELECTRONICS AND COMPUTER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ELECTRONICS AND TELECOMMUNICATION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292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ELECTRONICS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238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</w:t>
            </w: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INFORMATION TECHNOLOGY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315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MASTER OF BUSSINESS AND ADMINISTRATION(MBA)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132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 CIVIL(STRUCTURS ENGINEERING)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 COMPUTER(COMPUTER ENGINEERING)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 E AND TC (MICROWAVE)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 MECH(DESIGN ENGINEERING)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MECHANICAL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615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PRODUCTION ENGINEERING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141</w:t>
            </w:r>
          </w:p>
        </w:tc>
      </w:tr>
      <w:tr w:rsidR="00B16B30" w:rsidRPr="00B16B30" w:rsidTr="00B16B30">
        <w:trPr>
          <w:trHeight w:val="340"/>
        </w:trPr>
        <w:tc>
          <w:tcPr>
            <w:tcW w:w="4146" w:type="pct"/>
            <w:shd w:val="clear" w:color="DCE6F1" w:fill="DCE6F1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Grand Total</w:t>
            </w:r>
          </w:p>
        </w:tc>
        <w:tc>
          <w:tcPr>
            <w:tcW w:w="854" w:type="pct"/>
            <w:shd w:val="clear" w:color="DCE6F1" w:fill="DCE6F1"/>
            <w:noWrap/>
            <w:vAlign w:val="center"/>
            <w:hideMark/>
          </w:tcPr>
          <w:p w:rsidR="00B16B30" w:rsidRPr="00B16B30" w:rsidRDefault="00B16B30" w:rsidP="00B1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3379</w:t>
            </w:r>
          </w:p>
        </w:tc>
      </w:tr>
    </w:tbl>
    <w:p w:rsidR="006A01F3" w:rsidRDefault="006A01F3" w:rsidP="006A01F3">
      <w:pPr>
        <w:rPr>
          <w:rFonts w:ascii="Times New Roman" w:hAnsi="Times New Roman" w:cs="Times New Roman"/>
          <w:sz w:val="24"/>
          <w:szCs w:val="24"/>
        </w:rPr>
      </w:pPr>
    </w:p>
    <w:p w:rsidR="00B16B30" w:rsidRDefault="00B16B30" w:rsidP="006A01F3">
      <w:pPr>
        <w:rPr>
          <w:rFonts w:ascii="Times New Roman" w:hAnsi="Times New Roman" w:cs="Times New Roman"/>
          <w:sz w:val="24"/>
          <w:szCs w:val="24"/>
        </w:rPr>
      </w:pPr>
    </w:p>
    <w:p w:rsidR="00FA5442" w:rsidRDefault="00FA5442" w:rsidP="006A01F3">
      <w:pPr>
        <w:rPr>
          <w:rFonts w:ascii="Times New Roman" w:hAnsi="Times New Roman" w:cs="Times New Roman"/>
          <w:sz w:val="24"/>
          <w:szCs w:val="24"/>
        </w:rPr>
      </w:pPr>
    </w:p>
    <w:p w:rsidR="006A01F3" w:rsidRDefault="006A01F3" w:rsidP="006A01F3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Venkatesh</w:t>
      </w:r>
      <w:proofErr w:type="spellEnd"/>
    </w:p>
    <w:p w:rsidR="00BF7ACB" w:rsidRDefault="006A01F3" w:rsidP="000442F7">
      <w:pPr>
        <w:spacing w:after="0"/>
        <w:ind w:left="6480" w:firstLine="720"/>
      </w:pPr>
      <w:r w:rsidRPr="007F4ECB">
        <w:rPr>
          <w:rFonts w:ascii="Times New Roman" w:hAnsi="Times New Roman" w:cs="Times New Roman"/>
          <w:b/>
          <w:sz w:val="24"/>
          <w:szCs w:val="24"/>
        </w:rPr>
        <w:t>Principal</w:t>
      </w:r>
    </w:p>
    <w:sectPr w:rsidR="00BF7ACB" w:rsidSect="00FC0E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12" w:rsidRDefault="00065212" w:rsidP="00183AA2">
      <w:pPr>
        <w:spacing w:after="0" w:line="240" w:lineRule="auto"/>
      </w:pPr>
      <w:r>
        <w:separator/>
      </w:r>
    </w:p>
  </w:endnote>
  <w:endnote w:type="continuationSeparator" w:id="0">
    <w:p w:rsidR="00065212" w:rsidRDefault="00065212" w:rsidP="0018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12" w:rsidRDefault="00065212" w:rsidP="00183AA2">
      <w:pPr>
        <w:spacing w:after="0" w:line="240" w:lineRule="auto"/>
      </w:pPr>
      <w:r>
        <w:separator/>
      </w:r>
    </w:p>
  </w:footnote>
  <w:footnote w:type="continuationSeparator" w:id="0">
    <w:p w:rsidR="00065212" w:rsidRDefault="00065212" w:rsidP="0018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5237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87"/>
      <w:gridCol w:w="8193"/>
    </w:tblGrid>
    <w:tr w:rsidR="00183AA2" w:rsidRPr="00707333" w:rsidTr="00A92ABA">
      <w:trPr>
        <w:trHeight w:val="1542"/>
      </w:trPr>
      <w:tc>
        <w:tcPr>
          <w:tcW w:w="768" w:type="pct"/>
        </w:tcPr>
        <w:p w:rsidR="00183AA2" w:rsidRPr="00707333" w:rsidRDefault="00183AA2" w:rsidP="00A92ABA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2" w:type="pct"/>
          <w:vAlign w:val="center"/>
        </w:tcPr>
        <w:p w:rsidR="00183AA2" w:rsidRDefault="00183AA2" w:rsidP="00A92ABA">
          <w:pPr>
            <w:spacing w:line="276" w:lineRule="auto"/>
            <w:jc w:val="center"/>
            <w:rPr>
              <w:rFonts w:ascii="Times New Roman" w:eastAsia="Calibri" w:hAnsi="Times New Roman" w:cs="Times New Roman"/>
              <w:b/>
              <w:bCs/>
              <w:sz w:val="32"/>
            </w:rPr>
          </w:pPr>
          <w:r w:rsidRPr="001E12B6">
            <w:rPr>
              <w:rFonts w:ascii="Arial" w:eastAsia="Calibri" w:hAnsi="Arial" w:cs="Arial"/>
              <w:b/>
              <w:bCs/>
              <w:sz w:val="36"/>
            </w:rPr>
            <w:t>AMRUTVAHINI COLLEGE OF ENGINEERING</w:t>
          </w:r>
        </w:p>
        <w:p w:rsidR="00183AA2" w:rsidRPr="001E12B6" w:rsidRDefault="00183AA2" w:rsidP="00A92ABA">
          <w:pPr>
            <w:spacing w:line="276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proofErr w:type="spellStart"/>
          <w:r w:rsidRPr="001E12B6">
            <w:rPr>
              <w:rFonts w:ascii="Arial" w:eastAsia="Calibri" w:hAnsi="Arial" w:cs="Arial"/>
              <w:b/>
              <w:bCs/>
              <w:sz w:val="28"/>
              <w:szCs w:val="24"/>
            </w:rPr>
            <w:t>Sangamner</w:t>
          </w:r>
          <w:proofErr w:type="spellEnd"/>
          <w:r w:rsidRPr="001E12B6">
            <w:rPr>
              <w:rFonts w:ascii="Arial" w:eastAsia="Calibri" w:hAnsi="Arial" w:cs="Arial"/>
              <w:b/>
              <w:bCs/>
              <w:sz w:val="28"/>
              <w:szCs w:val="24"/>
            </w:rPr>
            <w:t xml:space="preserve">- </w:t>
          </w:r>
          <w:r w:rsidRPr="001E12B6">
            <w:rPr>
              <w:rFonts w:ascii="Arial" w:hAnsi="Arial" w:cs="Arial"/>
              <w:b/>
              <w:sz w:val="28"/>
              <w:szCs w:val="24"/>
            </w:rPr>
            <w:t xml:space="preserve">422608 Dist. </w:t>
          </w:r>
          <w:proofErr w:type="spellStart"/>
          <w:r w:rsidRPr="001E12B6">
            <w:rPr>
              <w:rFonts w:ascii="Arial" w:hAnsi="Arial" w:cs="Arial"/>
              <w:b/>
              <w:sz w:val="28"/>
              <w:szCs w:val="24"/>
            </w:rPr>
            <w:t>Ahmednagar</w:t>
          </w:r>
          <w:proofErr w:type="spellEnd"/>
        </w:p>
        <w:p w:rsidR="00183AA2" w:rsidRPr="00E15A9B" w:rsidRDefault="00183AA2" w:rsidP="00A92ABA">
          <w:pPr>
            <w:spacing w:line="276" w:lineRule="auto"/>
            <w:jc w:val="center"/>
            <w:rPr>
              <w:rFonts w:ascii="Arial" w:eastAsia="Calibri" w:hAnsi="Arial" w:cs="Arial"/>
              <w:b/>
              <w:noProof/>
            </w:rPr>
          </w:pPr>
          <w:r w:rsidRPr="00E15A9B">
            <w:rPr>
              <w:rFonts w:ascii="Arial" w:eastAsia="Calibri" w:hAnsi="Arial" w:cs="Arial"/>
              <w:b/>
              <w:noProof/>
            </w:rPr>
            <w:t>Approaved by AICTE, Permanently Affiliated to Savitribai Phule Pune University</w:t>
          </w:r>
        </w:p>
        <w:p w:rsidR="00183AA2" w:rsidRPr="00707333" w:rsidRDefault="00183AA2" w:rsidP="00A92ABA">
          <w:pPr>
            <w:spacing w:line="276" w:lineRule="auto"/>
            <w:jc w:val="center"/>
            <w:rPr>
              <w:rFonts w:ascii="Calibri" w:eastAsia="Calibri" w:hAnsi="Calibri" w:cs="Mangal"/>
              <w:noProof/>
            </w:rPr>
          </w:pPr>
          <w:r w:rsidRPr="00E15A9B">
            <w:rPr>
              <w:rFonts w:ascii="Arial" w:eastAsia="Calibri" w:hAnsi="Arial" w:cs="Arial"/>
              <w:b/>
              <w:noProof/>
            </w:rPr>
            <w:t>NBA Accreditated, NAAC ‘A’ Grade, ISO 9001:20</w:t>
          </w:r>
          <w:r>
            <w:rPr>
              <w:rFonts w:ascii="Arial" w:eastAsia="Calibri" w:hAnsi="Arial" w:cs="Arial"/>
              <w:b/>
              <w:noProof/>
            </w:rPr>
            <w:t>1</w:t>
          </w:r>
          <w:r w:rsidRPr="00E15A9B">
            <w:rPr>
              <w:rFonts w:ascii="Arial" w:eastAsia="Calibri" w:hAnsi="Arial" w:cs="Arial"/>
              <w:b/>
              <w:noProof/>
            </w:rPr>
            <w:t>5 Certified</w:t>
          </w:r>
        </w:p>
      </w:tc>
    </w:tr>
  </w:tbl>
  <w:p w:rsidR="00183AA2" w:rsidRDefault="00183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A2"/>
    <w:rsid w:val="000442F7"/>
    <w:rsid w:val="00065212"/>
    <w:rsid w:val="00073F8F"/>
    <w:rsid w:val="000747AD"/>
    <w:rsid w:val="00183AA2"/>
    <w:rsid w:val="00301A01"/>
    <w:rsid w:val="003340B8"/>
    <w:rsid w:val="003B0514"/>
    <w:rsid w:val="003D6E40"/>
    <w:rsid w:val="0053578B"/>
    <w:rsid w:val="006A01F3"/>
    <w:rsid w:val="007139E5"/>
    <w:rsid w:val="00AE7F73"/>
    <w:rsid w:val="00B16B30"/>
    <w:rsid w:val="00B2222C"/>
    <w:rsid w:val="00BF7ACB"/>
    <w:rsid w:val="00FA5442"/>
    <w:rsid w:val="00FB34FC"/>
    <w:rsid w:val="00FC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A2"/>
  </w:style>
  <w:style w:type="paragraph" w:styleId="Footer">
    <w:name w:val="footer"/>
    <w:basedOn w:val="Normal"/>
    <w:link w:val="Foot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A2"/>
  </w:style>
  <w:style w:type="table" w:customStyle="1" w:styleId="TableGrid1">
    <w:name w:val="Table Grid1"/>
    <w:basedOn w:val="TableNormal"/>
    <w:next w:val="TableGrid"/>
    <w:uiPriority w:val="59"/>
    <w:rsid w:val="00183A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A2"/>
  </w:style>
  <w:style w:type="paragraph" w:styleId="Footer">
    <w:name w:val="footer"/>
    <w:basedOn w:val="Normal"/>
    <w:link w:val="Foot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A2"/>
  </w:style>
  <w:style w:type="table" w:customStyle="1" w:styleId="TableGrid1">
    <w:name w:val="Table Grid1"/>
    <w:basedOn w:val="TableNormal"/>
    <w:next w:val="TableGrid"/>
    <w:uiPriority w:val="59"/>
    <w:rsid w:val="00183A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91985</cp:lastModifiedBy>
  <cp:revision>12</cp:revision>
  <dcterms:created xsi:type="dcterms:W3CDTF">2022-02-18T04:29:00Z</dcterms:created>
  <dcterms:modified xsi:type="dcterms:W3CDTF">2023-02-15T14:31:00Z</dcterms:modified>
</cp:coreProperties>
</file>